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6C8C8" w14:textId="77777777" w:rsidR="00DE7E90" w:rsidRDefault="00D40EBB" w:rsidP="00D40EBB">
      <w:pPr>
        <w:jc w:val="center"/>
        <w:rPr>
          <w:b/>
          <w:sz w:val="40"/>
          <w:szCs w:val="40"/>
          <w:u w:val="single"/>
        </w:rPr>
      </w:pPr>
      <w:r w:rsidRPr="00D40EBB">
        <w:rPr>
          <w:b/>
          <w:sz w:val="40"/>
          <w:szCs w:val="40"/>
          <w:u w:val="single"/>
        </w:rPr>
        <w:t>AT Training Summit Live Poll Questions</w:t>
      </w:r>
    </w:p>
    <w:p w14:paraId="6C2F3627" w14:textId="77777777" w:rsidR="00D40EBB" w:rsidRDefault="00D40EBB" w:rsidP="00D40EBB">
      <w:pPr>
        <w:rPr>
          <w:b/>
          <w:sz w:val="24"/>
          <w:szCs w:val="24"/>
          <w:u w:val="single"/>
        </w:rPr>
      </w:pPr>
    </w:p>
    <w:p w14:paraId="1D81FBBC" w14:textId="59E0C56E" w:rsidR="00D40EBB" w:rsidRPr="00B82455" w:rsidRDefault="00D40EBB" w:rsidP="00B82455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B82455">
        <w:rPr>
          <w:b/>
          <w:sz w:val="24"/>
          <w:szCs w:val="24"/>
        </w:rPr>
        <w:t>Within the previous year, have you participated in a Virtual Training Course?</w:t>
      </w:r>
    </w:p>
    <w:p w14:paraId="1EA321F5" w14:textId="3255D943" w:rsidR="00D40EBB" w:rsidRPr="003B4035" w:rsidRDefault="00D40EBB" w:rsidP="00D40EBB">
      <w:pPr>
        <w:rPr>
          <w:sz w:val="24"/>
          <w:szCs w:val="24"/>
        </w:rPr>
      </w:pPr>
      <w:r w:rsidRPr="003B4035">
        <w:rPr>
          <w:sz w:val="24"/>
          <w:szCs w:val="24"/>
        </w:rPr>
        <w:t xml:space="preserve">Yes or No   </w:t>
      </w:r>
    </w:p>
    <w:p w14:paraId="735A727E" w14:textId="77777777" w:rsidR="00D40EBB" w:rsidRPr="00D40EBB" w:rsidRDefault="00D40EBB" w:rsidP="00D40EBB">
      <w:pPr>
        <w:rPr>
          <w:b/>
          <w:sz w:val="24"/>
          <w:szCs w:val="24"/>
          <w:u w:val="single"/>
        </w:rPr>
      </w:pPr>
    </w:p>
    <w:p w14:paraId="14696974" w14:textId="7CFE4F5E" w:rsidR="00D40EBB" w:rsidRPr="00B82455" w:rsidRDefault="0042535C" w:rsidP="00B82455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  <w:u w:val="single"/>
        </w:rPr>
      </w:pPr>
      <w:r w:rsidRPr="00B82455">
        <w:rPr>
          <w:b/>
          <w:sz w:val="24"/>
          <w:szCs w:val="24"/>
        </w:rPr>
        <w:t>Over the last year, have you participated in simulation training?</w:t>
      </w:r>
    </w:p>
    <w:p w14:paraId="1E4A3C1F" w14:textId="3FA81F77" w:rsidR="00D40EBB" w:rsidRPr="003B4035" w:rsidRDefault="00D40EBB" w:rsidP="00D40EBB">
      <w:pPr>
        <w:rPr>
          <w:sz w:val="24"/>
          <w:szCs w:val="24"/>
        </w:rPr>
      </w:pPr>
      <w:r w:rsidRPr="003B4035">
        <w:rPr>
          <w:sz w:val="24"/>
          <w:szCs w:val="24"/>
        </w:rPr>
        <w:t xml:space="preserve">Yes or No  </w:t>
      </w:r>
    </w:p>
    <w:p w14:paraId="2FCBE149" w14:textId="77777777" w:rsidR="00A3597C" w:rsidRPr="00D40EBB" w:rsidRDefault="00A3597C" w:rsidP="00D40EBB">
      <w:pPr>
        <w:rPr>
          <w:b/>
          <w:sz w:val="24"/>
          <w:szCs w:val="24"/>
        </w:rPr>
      </w:pPr>
    </w:p>
    <w:p w14:paraId="7D97BAB2" w14:textId="7E2C5594" w:rsidR="00D40EBB" w:rsidRPr="00B82455" w:rsidRDefault="00B82455" w:rsidP="00B82455">
      <w:pPr>
        <w:rPr>
          <w:sz w:val="24"/>
          <w:szCs w:val="24"/>
        </w:rPr>
      </w:pPr>
      <w:r w:rsidRPr="00B82455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="0042535C" w:rsidRPr="00B82455">
        <w:rPr>
          <w:b/>
          <w:sz w:val="24"/>
          <w:szCs w:val="24"/>
        </w:rPr>
        <w:t>How familiar are you with the 3120.4R?</w:t>
      </w:r>
      <w:r w:rsidR="0042535C" w:rsidRPr="00B82455">
        <w:rPr>
          <w:sz w:val="24"/>
          <w:szCs w:val="24"/>
        </w:rPr>
        <w:t xml:space="preserve">  </w:t>
      </w:r>
    </w:p>
    <w:p w14:paraId="4F48DF60" w14:textId="77777777" w:rsidR="00F9434A" w:rsidRPr="00F9434A" w:rsidRDefault="00F9434A" w:rsidP="00F9434A">
      <w:pPr>
        <w:pStyle w:val="ListParagraph"/>
        <w:spacing w:after="0"/>
        <w:ind w:left="540" w:hanging="90"/>
        <w:rPr>
          <w:rFonts w:ascii="Calibri" w:eastAsia="Calibri" w:hAnsi="Calibri" w:cs="Calibri"/>
        </w:rPr>
      </w:pPr>
      <w:r w:rsidRPr="00F9434A">
        <w:rPr>
          <w:rFonts w:ascii="Calibri" w:eastAsia="Calibri" w:hAnsi="Calibri" w:cs="Calibri"/>
        </w:rPr>
        <w:t>a.</w:t>
      </w:r>
      <w:r w:rsidRPr="00F9434A">
        <w:rPr>
          <w:rFonts w:ascii="Times New Roman" w:eastAsia="Calibri" w:hAnsi="Times New Roman" w:cs="Times New Roman"/>
          <w:sz w:val="14"/>
          <w:szCs w:val="14"/>
        </w:rPr>
        <w:t>       </w:t>
      </w:r>
      <w:r w:rsidRPr="00F9434A">
        <w:rPr>
          <w:rFonts w:ascii="Calibri" w:eastAsia="Calibri" w:hAnsi="Calibri" w:cs="Calibri"/>
        </w:rPr>
        <w:t>I am very familiar and knowledgeable of this order.</w:t>
      </w:r>
    </w:p>
    <w:p w14:paraId="39AE3DEB" w14:textId="77777777" w:rsidR="00F9434A" w:rsidRPr="00F9434A" w:rsidRDefault="00F9434A" w:rsidP="00F9434A">
      <w:pPr>
        <w:spacing w:before="100" w:after="0" w:line="240" w:lineRule="auto"/>
        <w:ind w:left="540" w:hanging="90"/>
        <w:rPr>
          <w:rFonts w:ascii="Calibri" w:eastAsia="Calibri" w:hAnsi="Calibri" w:cs="Calibri"/>
        </w:rPr>
      </w:pPr>
      <w:r w:rsidRPr="00F9434A">
        <w:rPr>
          <w:rFonts w:ascii="Calibri" w:eastAsia="Calibri" w:hAnsi="Calibri" w:cs="Calibri"/>
        </w:rPr>
        <w:t>b.</w:t>
      </w:r>
      <w:r w:rsidRPr="00F9434A">
        <w:rPr>
          <w:rFonts w:ascii="Times New Roman" w:eastAsia="Calibri" w:hAnsi="Times New Roman" w:cs="Times New Roman"/>
          <w:sz w:val="14"/>
          <w:szCs w:val="14"/>
        </w:rPr>
        <w:t>       </w:t>
      </w:r>
      <w:r w:rsidRPr="00F9434A">
        <w:rPr>
          <w:rFonts w:ascii="Calibri" w:eastAsia="Calibri" w:hAnsi="Calibri" w:cs="Calibri"/>
        </w:rPr>
        <w:t>I have a good working knowledge of this order’s contents.</w:t>
      </w:r>
    </w:p>
    <w:p w14:paraId="6C8A2441" w14:textId="2EEDA8CF" w:rsidR="00F9434A" w:rsidRDefault="00F9434A" w:rsidP="00F9434A">
      <w:pPr>
        <w:spacing w:before="100" w:after="0" w:line="240" w:lineRule="auto"/>
        <w:ind w:left="540" w:hanging="90"/>
        <w:rPr>
          <w:rFonts w:ascii="Calibri" w:eastAsia="Calibri" w:hAnsi="Calibri" w:cs="Calibri"/>
        </w:rPr>
      </w:pPr>
      <w:r w:rsidRPr="00F9434A">
        <w:rPr>
          <w:rFonts w:ascii="Calibri" w:eastAsia="Calibri" w:hAnsi="Calibri" w:cs="Calibri"/>
        </w:rPr>
        <w:t>c.</w:t>
      </w:r>
      <w:r w:rsidRPr="00F9434A">
        <w:rPr>
          <w:rFonts w:ascii="Times New Roman" w:eastAsia="Calibri" w:hAnsi="Times New Roman" w:cs="Times New Roman"/>
          <w:sz w:val="14"/>
          <w:szCs w:val="14"/>
        </w:rPr>
        <w:t>       </w:t>
      </w:r>
      <w:r w:rsidRPr="00F9434A">
        <w:rPr>
          <w:rFonts w:ascii="Calibri" w:eastAsia="Calibri" w:hAnsi="Calibri" w:cs="Calibri"/>
        </w:rPr>
        <w:t>I have little to no knowledge of this order.</w:t>
      </w:r>
    </w:p>
    <w:p w14:paraId="6E71DE58" w14:textId="77777777" w:rsidR="00F9434A" w:rsidRPr="00F9434A" w:rsidRDefault="00F9434A" w:rsidP="00F9434A">
      <w:pPr>
        <w:spacing w:before="100" w:after="0" w:line="240" w:lineRule="auto"/>
        <w:ind w:left="540" w:hanging="90"/>
        <w:rPr>
          <w:rFonts w:ascii="Calibri" w:eastAsia="Calibri" w:hAnsi="Calibri" w:cs="Calibri"/>
        </w:rPr>
      </w:pPr>
    </w:p>
    <w:p w14:paraId="520BD7E6" w14:textId="77777777" w:rsidR="00612216" w:rsidRPr="00612216" w:rsidRDefault="00612216" w:rsidP="00612216">
      <w:pPr>
        <w:spacing w:before="100" w:beforeAutospacing="1" w:after="100" w:afterAutospacing="1" w:line="240" w:lineRule="auto"/>
        <w:rPr>
          <w:rFonts w:ascii="-webkit-standard" w:eastAsia="Calibri" w:hAnsi="-webkit-standard" w:cs="Calibri"/>
          <w:color w:val="000000"/>
        </w:rPr>
      </w:pPr>
      <w:r w:rsidRPr="00612216">
        <w:rPr>
          <w:rFonts w:ascii="-webkit-standard" w:eastAsia="Calibri" w:hAnsi="-webkit-standard" w:cs="Calibri"/>
          <w:color w:val="000000"/>
          <w:sz w:val="28"/>
          <w:szCs w:val="28"/>
        </w:rPr>
        <w:t>4. </w:t>
      </w:r>
      <w:r w:rsidRPr="00612216">
        <w:rPr>
          <w:rFonts w:ascii="-webkit-standard" w:eastAsia="Calibri" w:hAnsi="-webkit-standard" w:cs="Calibri"/>
          <w:b/>
          <w:bCs/>
          <w:color w:val="000000"/>
          <w:sz w:val="24"/>
          <w:szCs w:val="24"/>
        </w:rPr>
        <w:t>How many new or revised courses are you aware that AJI-2 developed in 2021?</w:t>
      </w:r>
    </w:p>
    <w:p w14:paraId="2B666EF1" w14:textId="77777777" w:rsidR="00612216" w:rsidRPr="00612216" w:rsidRDefault="00612216" w:rsidP="00612216">
      <w:pPr>
        <w:spacing w:before="100" w:beforeAutospacing="1" w:after="100" w:afterAutospacing="1" w:line="240" w:lineRule="auto"/>
        <w:ind w:left="720" w:hanging="270"/>
        <w:rPr>
          <w:rFonts w:ascii="-webkit-standard" w:eastAsia="Calibri" w:hAnsi="-webkit-standard" w:cs="Calibri"/>
          <w:color w:val="000000"/>
        </w:rPr>
      </w:pPr>
      <w:r w:rsidRPr="00612216">
        <w:rPr>
          <w:rFonts w:ascii="-webkit-standard" w:eastAsia="Calibri" w:hAnsi="-webkit-standard" w:cs="Calibri"/>
          <w:color w:val="000000"/>
          <w:sz w:val="24"/>
          <w:szCs w:val="24"/>
        </w:rPr>
        <w:t>a.</w:t>
      </w:r>
      <w:r w:rsidRPr="00612216">
        <w:rPr>
          <w:rFonts w:ascii="-webkit-standard" w:eastAsia="Calibri" w:hAnsi="-webkit-standard" w:cs="Calibri"/>
          <w:color w:val="000000"/>
          <w:sz w:val="14"/>
          <w:szCs w:val="14"/>
        </w:rPr>
        <w:t>   </w:t>
      </w:r>
      <w:r w:rsidRPr="00612216">
        <w:rPr>
          <w:rFonts w:ascii="-webkit-standard" w:eastAsia="Calibri" w:hAnsi="-webkit-standard" w:cs="Calibri"/>
          <w:color w:val="000000"/>
          <w:sz w:val="24"/>
          <w:szCs w:val="24"/>
        </w:rPr>
        <w:t>Fewer than 4</w:t>
      </w:r>
    </w:p>
    <w:p w14:paraId="13BAEBF8" w14:textId="77777777" w:rsidR="00612216" w:rsidRPr="00612216" w:rsidRDefault="00612216" w:rsidP="00612216">
      <w:pPr>
        <w:spacing w:before="100" w:beforeAutospacing="1" w:after="100" w:afterAutospacing="1" w:line="240" w:lineRule="auto"/>
        <w:ind w:left="720" w:hanging="270"/>
        <w:rPr>
          <w:rFonts w:ascii="-webkit-standard" w:eastAsia="Calibri" w:hAnsi="-webkit-standard" w:cs="Calibri"/>
          <w:color w:val="000000"/>
        </w:rPr>
      </w:pPr>
      <w:r w:rsidRPr="00612216">
        <w:rPr>
          <w:rFonts w:ascii="-webkit-standard" w:eastAsia="Calibri" w:hAnsi="-webkit-standard" w:cs="Calibri"/>
          <w:color w:val="000000"/>
          <w:sz w:val="24"/>
          <w:szCs w:val="24"/>
        </w:rPr>
        <w:t>b.</w:t>
      </w:r>
      <w:r w:rsidRPr="00612216">
        <w:rPr>
          <w:rFonts w:ascii="-webkit-standard" w:eastAsia="Calibri" w:hAnsi="-webkit-standard" w:cs="Calibri"/>
          <w:color w:val="000000"/>
          <w:sz w:val="14"/>
          <w:szCs w:val="14"/>
        </w:rPr>
        <w:t>  </w:t>
      </w:r>
      <w:bookmarkStart w:id="0" w:name="_GoBack"/>
      <w:bookmarkEnd w:id="0"/>
      <w:r w:rsidRPr="00612216">
        <w:rPr>
          <w:rFonts w:ascii="-webkit-standard" w:eastAsia="Calibri" w:hAnsi="-webkit-standard" w:cs="Calibri"/>
          <w:color w:val="000000"/>
          <w:sz w:val="24"/>
          <w:szCs w:val="24"/>
        </w:rPr>
        <w:t>5 to 10</w:t>
      </w:r>
    </w:p>
    <w:p w14:paraId="04FB4976" w14:textId="77777777" w:rsidR="00612216" w:rsidRPr="00612216" w:rsidRDefault="00612216" w:rsidP="00612216">
      <w:pPr>
        <w:spacing w:before="100" w:beforeAutospacing="1" w:after="100" w:afterAutospacing="1" w:line="240" w:lineRule="auto"/>
        <w:ind w:left="720" w:hanging="270"/>
        <w:rPr>
          <w:rFonts w:ascii="-webkit-standard" w:eastAsia="Calibri" w:hAnsi="-webkit-standard" w:cs="Calibri"/>
          <w:color w:val="000000"/>
        </w:rPr>
      </w:pPr>
      <w:r w:rsidRPr="00612216">
        <w:rPr>
          <w:rFonts w:ascii="-webkit-standard" w:eastAsia="Calibri" w:hAnsi="-webkit-standard" w:cs="Calibri"/>
          <w:color w:val="000000"/>
          <w:sz w:val="24"/>
          <w:szCs w:val="24"/>
        </w:rPr>
        <w:t>c.</w:t>
      </w:r>
      <w:r w:rsidRPr="00612216">
        <w:rPr>
          <w:rFonts w:ascii="-webkit-standard" w:eastAsia="Calibri" w:hAnsi="-webkit-standard" w:cs="Calibri"/>
          <w:color w:val="000000"/>
          <w:sz w:val="14"/>
          <w:szCs w:val="14"/>
        </w:rPr>
        <w:t>   </w:t>
      </w:r>
      <w:r w:rsidRPr="00612216">
        <w:rPr>
          <w:rFonts w:ascii="-webkit-standard" w:eastAsia="Calibri" w:hAnsi="-webkit-standard" w:cs="Calibri"/>
          <w:color w:val="000000"/>
          <w:sz w:val="24"/>
          <w:szCs w:val="24"/>
        </w:rPr>
        <w:t>10 or more</w:t>
      </w:r>
    </w:p>
    <w:p w14:paraId="34B8BBFE" w14:textId="6CCEBBE9" w:rsidR="002E4480" w:rsidRPr="003B4035" w:rsidRDefault="00612216" w:rsidP="00612216">
      <w:pPr>
        <w:rPr>
          <w:sz w:val="24"/>
          <w:szCs w:val="24"/>
        </w:rPr>
      </w:pPr>
    </w:p>
    <w:sectPr w:rsidR="002E4480" w:rsidRPr="003B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62A"/>
    <w:multiLevelType w:val="hybridMultilevel"/>
    <w:tmpl w:val="4E80105A"/>
    <w:lvl w:ilvl="0" w:tplc="9C0E6FC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5011"/>
    <w:multiLevelType w:val="hybridMultilevel"/>
    <w:tmpl w:val="A4329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C1124"/>
    <w:multiLevelType w:val="hybridMultilevel"/>
    <w:tmpl w:val="751C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5DCC"/>
    <w:multiLevelType w:val="hybridMultilevel"/>
    <w:tmpl w:val="300CA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B"/>
    <w:rsid w:val="003B4035"/>
    <w:rsid w:val="003E21FA"/>
    <w:rsid w:val="0042535C"/>
    <w:rsid w:val="00612216"/>
    <w:rsid w:val="00653488"/>
    <w:rsid w:val="007270FF"/>
    <w:rsid w:val="00A3597C"/>
    <w:rsid w:val="00B82455"/>
    <w:rsid w:val="00CD3C06"/>
    <w:rsid w:val="00D40EBB"/>
    <w:rsid w:val="00DE7E90"/>
    <w:rsid w:val="00E44053"/>
    <w:rsid w:val="00F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8E64"/>
  <w15:chartTrackingRefBased/>
  <w15:docId w15:val="{1541E7D1-329E-433E-A678-FEB70ACA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C4664FA516E41B9CF61B997EE846F" ma:contentTypeVersion="11" ma:contentTypeDescription="Create a new document." ma:contentTypeScope="" ma:versionID="fd22b25ad92bfec5ac4c07c53d97ebd8">
  <xsd:schema xmlns:xsd="http://www.w3.org/2001/XMLSchema" xmlns:xs="http://www.w3.org/2001/XMLSchema" xmlns:p="http://schemas.microsoft.com/office/2006/metadata/properties" xmlns:ns3="bdaefdbe-4380-40eb-a10f-bc7bd3d7babc" xmlns:ns4="da466603-eeba-4dc5-8fb9-1b1604eae8a5" targetNamespace="http://schemas.microsoft.com/office/2006/metadata/properties" ma:root="true" ma:fieldsID="ac41962483f36d4508a984ddab154ce7" ns3:_="" ns4:_="">
    <xsd:import namespace="bdaefdbe-4380-40eb-a10f-bc7bd3d7babc"/>
    <xsd:import namespace="da466603-eeba-4dc5-8fb9-1b1604eae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efdbe-4380-40eb-a10f-bc7bd3d7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66603-eeba-4dc5-8fb9-1b1604eae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4D1C3-F8C4-4934-98BB-F3B42094C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efdbe-4380-40eb-a10f-bc7bd3d7babc"/>
    <ds:schemaRef ds:uri="da466603-eeba-4dc5-8fb9-1b1604eae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82873D-5C08-4E01-9A3E-AB4782704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89795-CB8E-42D2-9F71-AFF08059D5D3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bdaefdbe-4380-40eb-a10f-bc7bd3d7bab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da466603-eeba-4dc5-8fb9-1b1604eae8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Frey, John S-CTR (FAA)</dc:creator>
  <cp:keywords/>
  <dc:description/>
  <cp:lastModifiedBy>Hicks, Virginlan (FAA)</cp:lastModifiedBy>
  <cp:revision>2</cp:revision>
  <dcterms:created xsi:type="dcterms:W3CDTF">2021-06-15T15:02:00Z</dcterms:created>
  <dcterms:modified xsi:type="dcterms:W3CDTF">2021-06-15T15:02:00Z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0x010100F91C4664FA516E41B9CF61B997EE846F</vt:lpwstr>
  </property>
</Properties>
</file>