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BF426" w14:textId="77777777" w:rsidR="000446BE" w:rsidRDefault="000446BE" w:rsidP="000446BE">
      <w:pPr>
        <w:outlineLvl w:val="0"/>
      </w:pPr>
      <w:r>
        <w:rPr>
          <w:b/>
          <w:bCs/>
          <w:color w:val="000000"/>
          <w:sz w:val="24"/>
          <w:szCs w:val="24"/>
        </w:rPr>
        <w:t xml:space="preserve">From: </w:t>
      </w:r>
      <w:r>
        <w:rPr>
          <w:color w:val="000000"/>
          <w:sz w:val="24"/>
          <w:szCs w:val="24"/>
        </w:rPr>
        <w:t>"</w:t>
      </w:r>
      <w:hyperlink r:id="rId4" w:history="1">
        <w:r>
          <w:rPr>
            <w:rStyle w:val="Hyperlink"/>
            <w:sz w:val="24"/>
            <w:szCs w:val="24"/>
          </w:rPr>
          <w:t>Deborah.K.Jackson@faa.gov</w:t>
        </w:r>
      </w:hyperlink>
      <w:r>
        <w:rPr>
          <w:color w:val="000000"/>
          <w:sz w:val="24"/>
          <w:szCs w:val="24"/>
        </w:rPr>
        <w:t>" &lt;</w:t>
      </w:r>
      <w:hyperlink r:id="rId5" w:history="1">
        <w:r>
          <w:rPr>
            <w:rStyle w:val="Hyperlink"/>
            <w:sz w:val="24"/>
            <w:szCs w:val="24"/>
          </w:rPr>
          <w:t>Deborah.K.Jackson@faa.gov</w:t>
        </w:r>
      </w:hyperlink>
      <w:r>
        <w:rPr>
          <w:color w:val="000000"/>
          <w:sz w:val="24"/>
          <w:szCs w:val="24"/>
        </w:rPr>
        <w:t>&gt;</w:t>
      </w:r>
      <w:r>
        <w:rPr>
          <w:color w:val="000000"/>
          <w:sz w:val="24"/>
          <w:szCs w:val="24"/>
        </w:rPr>
        <w:br/>
      </w:r>
      <w:r>
        <w:rPr>
          <w:b/>
          <w:bCs/>
          <w:color w:val="000000"/>
          <w:sz w:val="24"/>
          <w:szCs w:val="24"/>
        </w:rPr>
        <w:t xml:space="preserve">Date: </w:t>
      </w:r>
      <w:r>
        <w:rPr>
          <w:color w:val="000000"/>
          <w:sz w:val="24"/>
          <w:szCs w:val="24"/>
        </w:rPr>
        <w:t>Tuesday, April 13, 2021 at 6:33 AM</w:t>
      </w:r>
      <w:r>
        <w:rPr>
          <w:color w:val="000000"/>
          <w:sz w:val="24"/>
          <w:szCs w:val="24"/>
        </w:rPr>
        <w:br/>
      </w:r>
      <w:r>
        <w:rPr>
          <w:b/>
          <w:bCs/>
          <w:color w:val="000000"/>
          <w:sz w:val="24"/>
          <w:szCs w:val="24"/>
        </w:rPr>
        <w:t xml:space="preserve">To: </w:t>
      </w:r>
      <w:r>
        <w:rPr>
          <w:color w:val="000000"/>
          <w:sz w:val="24"/>
          <w:szCs w:val="24"/>
        </w:rPr>
        <w:t>Paul Rinaldi &lt;</w:t>
      </w:r>
      <w:hyperlink r:id="rId6" w:history="1">
        <w:r>
          <w:rPr>
            <w:rStyle w:val="Hyperlink"/>
            <w:sz w:val="24"/>
            <w:szCs w:val="24"/>
          </w:rPr>
          <w:t>prinaldi@natcadc.org</w:t>
        </w:r>
      </w:hyperlink>
      <w:r>
        <w:rPr>
          <w:color w:val="000000"/>
          <w:sz w:val="24"/>
          <w:szCs w:val="24"/>
        </w:rPr>
        <w:t>&gt;</w:t>
      </w:r>
      <w:r>
        <w:rPr>
          <w:color w:val="000000"/>
          <w:sz w:val="24"/>
          <w:szCs w:val="24"/>
        </w:rPr>
        <w:br/>
      </w:r>
      <w:r>
        <w:rPr>
          <w:b/>
          <w:bCs/>
          <w:color w:val="000000"/>
          <w:sz w:val="24"/>
          <w:szCs w:val="24"/>
        </w:rPr>
        <w:t xml:space="preserve">Cc: </w:t>
      </w:r>
      <w:r>
        <w:rPr>
          <w:color w:val="000000"/>
          <w:sz w:val="24"/>
          <w:szCs w:val="24"/>
        </w:rPr>
        <w:t>"</w:t>
      </w:r>
      <w:hyperlink r:id="rId7" w:history="1">
        <w:r>
          <w:rPr>
            <w:rStyle w:val="Hyperlink"/>
            <w:sz w:val="24"/>
            <w:szCs w:val="24"/>
          </w:rPr>
          <w:t>kmanson@natcadc.org</w:t>
        </w:r>
      </w:hyperlink>
      <w:r>
        <w:rPr>
          <w:color w:val="000000"/>
          <w:sz w:val="24"/>
          <w:szCs w:val="24"/>
        </w:rPr>
        <w:t>" &lt;</w:t>
      </w:r>
      <w:hyperlink r:id="rId8" w:history="1">
        <w:r>
          <w:rPr>
            <w:rStyle w:val="Hyperlink"/>
            <w:sz w:val="24"/>
            <w:szCs w:val="24"/>
          </w:rPr>
          <w:t>kmanson@natcadc.org</w:t>
        </w:r>
      </w:hyperlink>
      <w:r>
        <w:rPr>
          <w:color w:val="000000"/>
          <w:sz w:val="24"/>
          <w:szCs w:val="24"/>
        </w:rPr>
        <w:t>&gt;, "</w:t>
      </w:r>
      <w:hyperlink r:id="rId9" w:history="1">
        <w:r>
          <w:rPr>
            <w:rStyle w:val="Hyperlink"/>
            <w:sz w:val="24"/>
            <w:szCs w:val="24"/>
          </w:rPr>
          <w:t>nvitale@natcadc.org</w:t>
        </w:r>
      </w:hyperlink>
      <w:r>
        <w:rPr>
          <w:color w:val="000000"/>
          <w:sz w:val="24"/>
          <w:szCs w:val="24"/>
        </w:rPr>
        <w:t>" &lt;</w:t>
      </w:r>
      <w:hyperlink r:id="rId10" w:history="1">
        <w:r>
          <w:rPr>
            <w:rStyle w:val="Hyperlink"/>
            <w:sz w:val="24"/>
            <w:szCs w:val="24"/>
          </w:rPr>
          <w:t>nvitale@natcadc.org</w:t>
        </w:r>
      </w:hyperlink>
      <w:r>
        <w:rPr>
          <w:color w:val="000000"/>
          <w:sz w:val="24"/>
          <w:szCs w:val="24"/>
        </w:rPr>
        <w:t xml:space="preserve">&gt;, Dean </w:t>
      </w:r>
      <w:proofErr w:type="spellStart"/>
      <w:r>
        <w:rPr>
          <w:color w:val="000000"/>
          <w:sz w:val="24"/>
          <w:szCs w:val="24"/>
        </w:rPr>
        <w:t>Iacopelli</w:t>
      </w:r>
      <w:proofErr w:type="spellEnd"/>
      <w:r>
        <w:rPr>
          <w:color w:val="000000"/>
          <w:sz w:val="24"/>
          <w:szCs w:val="24"/>
        </w:rPr>
        <w:t xml:space="preserve"> &lt;</w:t>
      </w:r>
      <w:hyperlink r:id="rId11" w:history="1">
        <w:r>
          <w:rPr>
            <w:rStyle w:val="Hyperlink"/>
            <w:sz w:val="24"/>
            <w:szCs w:val="24"/>
          </w:rPr>
          <w:t>diacopelli@natcadc.org</w:t>
        </w:r>
      </w:hyperlink>
      <w:r>
        <w:rPr>
          <w:color w:val="000000"/>
          <w:sz w:val="24"/>
          <w:szCs w:val="24"/>
        </w:rPr>
        <w:t>&gt;, "</w:t>
      </w:r>
      <w:hyperlink r:id="rId12" w:history="1">
        <w:r>
          <w:rPr>
            <w:rStyle w:val="Hyperlink"/>
            <w:sz w:val="24"/>
            <w:szCs w:val="24"/>
          </w:rPr>
          <w:t>ernest.j.pickell@faa.gov</w:t>
        </w:r>
      </w:hyperlink>
      <w:r>
        <w:rPr>
          <w:color w:val="000000"/>
          <w:sz w:val="24"/>
          <w:szCs w:val="24"/>
        </w:rPr>
        <w:t>" &lt;</w:t>
      </w:r>
      <w:hyperlink r:id="rId13" w:history="1">
        <w:r>
          <w:rPr>
            <w:rStyle w:val="Hyperlink"/>
            <w:sz w:val="24"/>
            <w:szCs w:val="24"/>
          </w:rPr>
          <w:t>Ernest.J.Pickell@faa.gov</w:t>
        </w:r>
      </w:hyperlink>
      <w:r>
        <w:rPr>
          <w:color w:val="000000"/>
          <w:sz w:val="24"/>
          <w:szCs w:val="24"/>
        </w:rPr>
        <w:t>&gt;, "</w:t>
      </w:r>
      <w:hyperlink r:id="rId14" w:history="1">
        <w:r>
          <w:rPr>
            <w:rStyle w:val="Hyperlink"/>
            <w:sz w:val="24"/>
            <w:szCs w:val="24"/>
          </w:rPr>
          <w:t>AHR-LERF-MGR@faa.gov</w:t>
        </w:r>
      </w:hyperlink>
      <w:r>
        <w:rPr>
          <w:color w:val="000000"/>
          <w:sz w:val="24"/>
          <w:szCs w:val="24"/>
        </w:rPr>
        <w:t>" &lt;</w:t>
      </w:r>
      <w:hyperlink r:id="rId15" w:history="1">
        <w:r>
          <w:rPr>
            <w:rStyle w:val="Hyperlink"/>
            <w:sz w:val="24"/>
            <w:szCs w:val="24"/>
          </w:rPr>
          <w:t>AHR-LERF-MGR@faa.gov</w:t>
        </w:r>
      </w:hyperlink>
      <w:r>
        <w:rPr>
          <w:color w:val="000000"/>
          <w:sz w:val="24"/>
          <w:szCs w:val="24"/>
        </w:rPr>
        <w:t>&gt;, "</w:t>
      </w:r>
      <w:hyperlink r:id="rId16" w:history="1">
        <w:r>
          <w:rPr>
            <w:rStyle w:val="Hyperlink"/>
            <w:sz w:val="24"/>
            <w:szCs w:val="24"/>
          </w:rPr>
          <w:t>AHR-LERFMT@faa.gov</w:t>
        </w:r>
      </w:hyperlink>
      <w:r>
        <w:rPr>
          <w:color w:val="000000"/>
          <w:sz w:val="24"/>
          <w:szCs w:val="24"/>
        </w:rPr>
        <w:t>" &lt;</w:t>
      </w:r>
      <w:hyperlink r:id="rId17" w:history="1">
        <w:r>
          <w:rPr>
            <w:rStyle w:val="Hyperlink"/>
            <w:sz w:val="24"/>
            <w:szCs w:val="24"/>
          </w:rPr>
          <w:t>AHR-LERFMT@faa.gov</w:t>
        </w:r>
      </w:hyperlink>
      <w:r>
        <w:rPr>
          <w:color w:val="000000"/>
          <w:sz w:val="24"/>
          <w:szCs w:val="24"/>
        </w:rPr>
        <w:t>&gt;</w:t>
      </w:r>
      <w:r>
        <w:rPr>
          <w:color w:val="000000"/>
          <w:sz w:val="24"/>
          <w:szCs w:val="24"/>
        </w:rPr>
        <w:br/>
      </w:r>
      <w:r>
        <w:rPr>
          <w:b/>
          <w:bCs/>
          <w:color w:val="000000"/>
          <w:sz w:val="24"/>
          <w:szCs w:val="24"/>
        </w:rPr>
        <w:t xml:space="preserve">Subject: </w:t>
      </w:r>
      <w:r>
        <w:rPr>
          <w:color w:val="000000"/>
          <w:sz w:val="24"/>
          <w:szCs w:val="24"/>
        </w:rPr>
        <w:t>COURTESY NOTICE: Federal Workforce Competency Initiative (FWCI)</w:t>
      </w:r>
    </w:p>
    <w:p w14:paraId="12D216EC" w14:textId="77777777" w:rsidR="000446BE" w:rsidRDefault="000446BE" w:rsidP="000446BE">
      <w:r>
        <w:t> </w:t>
      </w:r>
    </w:p>
    <w:p w14:paraId="20C6094B" w14:textId="77777777" w:rsidR="000446BE" w:rsidRDefault="000446BE" w:rsidP="000446BE">
      <w:r>
        <w:rPr>
          <w:sz w:val="24"/>
          <w:szCs w:val="24"/>
        </w:rPr>
        <w:t>Dear Mr. Rinaldi:</w:t>
      </w:r>
    </w:p>
    <w:p w14:paraId="685F4681" w14:textId="77777777" w:rsidR="000446BE" w:rsidRDefault="000446BE" w:rsidP="000446BE">
      <w:r>
        <w:rPr>
          <w:sz w:val="24"/>
          <w:szCs w:val="24"/>
        </w:rPr>
        <w:t> </w:t>
      </w:r>
    </w:p>
    <w:p w14:paraId="2A20AEE9" w14:textId="77777777" w:rsidR="000446BE" w:rsidRDefault="000446BE" w:rsidP="000446BE">
      <w:r>
        <w:rPr>
          <w:sz w:val="24"/>
          <w:szCs w:val="24"/>
        </w:rPr>
        <w:t>The U.S. Office of Personnel Management (OPM) is launching the Federal Workforce Competency Initiative (FWCI) to update the Government-wide competency models. This initiative will provide OPM and Federal agencies with a current data-based foundation for a wide variety of human capital activities, including job design, recruitment, selection, performance management, training, and career development. OPM also will use the data to inform policy areas such as qualifications and classification.</w:t>
      </w:r>
    </w:p>
    <w:p w14:paraId="42E2F7A3" w14:textId="77777777" w:rsidR="000446BE" w:rsidRDefault="000446BE" w:rsidP="000446BE">
      <w:r>
        <w:rPr>
          <w:sz w:val="24"/>
          <w:szCs w:val="24"/>
        </w:rPr>
        <w:t> </w:t>
      </w:r>
    </w:p>
    <w:p w14:paraId="1842FDA3" w14:textId="77777777" w:rsidR="000446BE" w:rsidRDefault="000446BE" w:rsidP="000446BE">
      <w:r>
        <w:rPr>
          <w:sz w:val="24"/>
          <w:szCs w:val="24"/>
        </w:rPr>
        <w:t>OPM needs your help encouraging your employees to respond, should they receive an invitation for our upcoming survey. OPM is launching phase one of the FWCI, targeting a refresh of the general competencies and tasks that are relevant across many Federal jobs. The phase one survey will be open for approximately three weeks in early 2021.</w:t>
      </w:r>
    </w:p>
    <w:p w14:paraId="5D090C63" w14:textId="77777777" w:rsidR="000446BE" w:rsidRDefault="000446BE" w:rsidP="000446BE">
      <w:r>
        <w:rPr>
          <w:sz w:val="24"/>
          <w:szCs w:val="24"/>
        </w:rPr>
        <w:t> </w:t>
      </w:r>
    </w:p>
    <w:p w14:paraId="3F2D1851" w14:textId="77777777" w:rsidR="000446BE" w:rsidRDefault="000446BE" w:rsidP="000446BE">
      <w:r>
        <w:rPr>
          <w:sz w:val="24"/>
          <w:szCs w:val="24"/>
        </w:rPr>
        <w:t xml:space="preserve">This notice does not constitute notice of an opportunity to bargain. However, if you identify </w:t>
      </w:r>
      <w:proofErr w:type="gramStart"/>
      <w:r>
        <w:rPr>
          <w:sz w:val="24"/>
          <w:szCs w:val="24"/>
        </w:rPr>
        <w:t>an</w:t>
      </w:r>
      <w:proofErr w:type="gramEnd"/>
      <w:r>
        <w:rPr>
          <w:sz w:val="24"/>
          <w:szCs w:val="24"/>
        </w:rPr>
        <w:t xml:space="preserve"> relevant LR issues, please contact your local LR office. </w:t>
      </w:r>
    </w:p>
    <w:p w14:paraId="400AB9E9" w14:textId="77777777" w:rsidR="000446BE" w:rsidRDefault="000446BE" w:rsidP="000446BE">
      <w:r>
        <w:rPr>
          <w:sz w:val="24"/>
          <w:szCs w:val="24"/>
        </w:rPr>
        <w:t> </w:t>
      </w:r>
    </w:p>
    <w:p w14:paraId="768AFB5B" w14:textId="77777777" w:rsidR="000446BE" w:rsidRDefault="000446BE" w:rsidP="000446BE">
      <w:r>
        <w:rPr>
          <w:sz w:val="24"/>
          <w:szCs w:val="24"/>
        </w:rPr>
        <w:t>Thank you, in advance, for partnering with the agency and OPM to update the Government-wide competency models.</w:t>
      </w:r>
    </w:p>
    <w:p w14:paraId="4CD9B87C" w14:textId="77777777" w:rsidR="000446BE" w:rsidRDefault="000446BE" w:rsidP="000446BE">
      <w:r>
        <w:rPr>
          <w:sz w:val="24"/>
          <w:szCs w:val="24"/>
        </w:rPr>
        <w:t> </w:t>
      </w:r>
    </w:p>
    <w:p w14:paraId="57875293" w14:textId="77777777" w:rsidR="000446BE" w:rsidRDefault="000446BE" w:rsidP="000446BE">
      <w:r>
        <w:t> </w:t>
      </w:r>
    </w:p>
    <w:p w14:paraId="7D77AFF5" w14:textId="77777777" w:rsidR="000446BE" w:rsidRDefault="000446BE" w:rsidP="000446BE">
      <w:r>
        <w:rPr>
          <w:rFonts w:ascii="Century Schoolbook" w:hAnsi="Century Schoolbook"/>
          <w:b/>
          <w:bCs/>
          <w:i/>
          <w:iCs/>
          <w:color w:val="ED7D31"/>
          <w:sz w:val="24"/>
          <w:szCs w:val="24"/>
        </w:rPr>
        <w:t> </w:t>
      </w:r>
    </w:p>
    <w:p w14:paraId="73A6530C" w14:textId="77777777" w:rsidR="000446BE" w:rsidRDefault="000446BE" w:rsidP="000446BE">
      <w:r>
        <w:rPr>
          <w:rFonts w:ascii="Century Schoolbook" w:hAnsi="Century Schoolbook"/>
          <w:b/>
          <w:bCs/>
          <w:i/>
          <w:iCs/>
          <w:color w:val="ED7D31"/>
          <w:sz w:val="24"/>
          <w:szCs w:val="24"/>
        </w:rPr>
        <w:t>Deborah K Jackson</w:t>
      </w:r>
    </w:p>
    <w:p w14:paraId="4ECCD5BD" w14:textId="77777777" w:rsidR="000446BE" w:rsidRDefault="000446BE" w:rsidP="000446BE">
      <w:r>
        <w:rPr>
          <w:rFonts w:ascii="Century Schoolbook" w:hAnsi="Century Schoolbook"/>
          <w:color w:val="000000"/>
          <w:sz w:val="24"/>
          <w:szCs w:val="24"/>
        </w:rPr>
        <w:t>National LER Systems and Programs, AHL-400</w:t>
      </w:r>
    </w:p>
    <w:p w14:paraId="2330A088" w14:textId="77777777" w:rsidR="000446BE" w:rsidRDefault="000446BE" w:rsidP="000446BE">
      <w:r>
        <w:rPr>
          <w:rFonts w:ascii="Century Schoolbook" w:hAnsi="Century Schoolbook"/>
          <w:color w:val="000000"/>
          <w:sz w:val="24"/>
          <w:szCs w:val="24"/>
        </w:rPr>
        <w:t>Human Resource Specialist</w:t>
      </w:r>
    </w:p>
    <w:p w14:paraId="1B8B5853" w14:textId="77777777" w:rsidR="000446BE" w:rsidRDefault="000446BE" w:rsidP="000446BE">
      <w:r>
        <w:rPr>
          <w:rFonts w:ascii="Century Schoolbook" w:hAnsi="Century Schoolbook"/>
          <w:color w:val="000000"/>
          <w:sz w:val="24"/>
          <w:szCs w:val="24"/>
        </w:rPr>
        <w:t>Office of Labor &amp; Employee Relations</w:t>
      </w:r>
    </w:p>
    <w:p w14:paraId="4BC8369A" w14:textId="77777777" w:rsidR="000446BE" w:rsidRDefault="000446BE" w:rsidP="000446BE">
      <w:r>
        <w:rPr>
          <w:rFonts w:ascii="Century Schoolbook" w:hAnsi="Century Schoolbook"/>
          <w:color w:val="000000"/>
          <w:sz w:val="24"/>
          <w:szCs w:val="24"/>
        </w:rPr>
        <w:t>Federal Aviation Administration</w:t>
      </w:r>
    </w:p>
    <w:p w14:paraId="5AE3929A" w14:textId="77777777" w:rsidR="000446BE" w:rsidRDefault="000446BE" w:rsidP="000446BE">
      <w:r>
        <w:rPr>
          <w:rFonts w:ascii="Century Schoolbook" w:hAnsi="Century Schoolbook"/>
          <w:color w:val="000000"/>
          <w:sz w:val="24"/>
          <w:szCs w:val="24"/>
        </w:rPr>
        <w:t>800 Independence Avenue, SW</w:t>
      </w:r>
    </w:p>
    <w:p w14:paraId="677C03EC" w14:textId="77777777" w:rsidR="000446BE" w:rsidRDefault="000446BE" w:rsidP="000446BE">
      <w:r>
        <w:rPr>
          <w:rFonts w:ascii="Century Schoolbook" w:hAnsi="Century Schoolbook"/>
          <w:color w:val="000000"/>
          <w:sz w:val="24"/>
          <w:szCs w:val="24"/>
        </w:rPr>
        <w:t>Washington, DC  20591</w:t>
      </w:r>
    </w:p>
    <w:p w14:paraId="1BAF56BE" w14:textId="77777777" w:rsidR="000446BE" w:rsidRDefault="000446BE" w:rsidP="000446BE">
      <w:r>
        <w:rPr>
          <w:rFonts w:ascii="Century Schoolbook" w:hAnsi="Century Schoolbook"/>
          <w:color w:val="000000"/>
          <w:sz w:val="24"/>
          <w:szCs w:val="24"/>
        </w:rPr>
        <w:t>(W) 202-267-7473</w:t>
      </w:r>
    </w:p>
    <w:p w14:paraId="309F80FB" w14:textId="77777777" w:rsidR="000446BE" w:rsidRDefault="000446BE" w:rsidP="000446BE">
      <w:r>
        <w:rPr>
          <w:rFonts w:ascii="Century Schoolbook" w:hAnsi="Century Schoolbook"/>
          <w:color w:val="000000"/>
          <w:sz w:val="24"/>
          <w:szCs w:val="24"/>
        </w:rPr>
        <w:t>(F) 202-267-5914</w:t>
      </w:r>
    </w:p>
    <w:p w14:paraId="7223DB5F" w14:textId="77777777" w:rsidR="000446BE" w:rsidRDefault="000446BE" w:rsidP="000446BE">
      <w:r>
        <w:t> </w:t>
      </w:r>
    </w:p>
    <w:p w14:paraId="64A3C292" w14:textId="77777777" w:rsidR="000446BE" w:rsidRDefault="000446BE" w:rsidP="000446BE">
      <w:r>
        <w:t> </w:t>
      </w:r>
    </w:p>
    <w:p w14:paraId="1C8720F9" w14:textId="77777777" w:rsidR="002D44AE" w:rsidRPr="000446BE" w:rsidRDefault="002D44AE" w:rsidP="000446BE">
      <w:pPr>
        <w:rPr>
          <w:rFonts w:ascii="Times New Roman" w:hAnsi="Times New Roman" w:cs="Times New Roman"/>
          <w:sz w:val="24"/>
          <w:szCs w:val="24"/>
        </w:rPr>
      </w:pPr>
    </w:p>
    <w:sectPr w:rsidR="002D44AE" w:rsidRPr="00044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BE"/>
    <w:rsid w:val="000446BE"/>
    <w:rsid w:val="002D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D358"/>
  <w15:chartTrackingRefBased/>
  <w15:docId w15:val="{4E3254B5-D54C-4D8D-BC1D-ACCF2F6C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6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46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32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nson@natcadc.org" TargetMode="External"/><Relationship Id="rId13" Type="http://schemas.openxmlformats.org/officeDocument/2006/relationships/hyperlink" Target="mailto:Ernest.J.Pickell@faa.go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manson@natcadc.org" TargetMode="External"/><Relationship Id="rId12" Type="http://schemas.openxmlformats.org/officeDocument/2006/relationships/hyperlink" Target="mailto:ernest.j.pickell@faa.gov" TargetMode="External"/><Relationship Id="rId17" Type="http://schemas.openxmlformats.org/officeDocument/2006/relationships/hyperlink" Target="mailto:AHR-LERFMT@faa.gov" TargetMode="External"/><Relationship Id="rId2" Type="http://schemas.openxmlformats.org/officeDocument/2006/relationships/settings" Target="settings.xml"/><Relationship Id="rId16" Type="http://schemas.openxmlformats.org/officeDocument/2006/relationships/hyperlink" Target="mailto:AHR-LERFMT@faa.gov" TargetMode="External"/><Relationship Id="rId1" Type="http://schemas.openxmlformats.org/officeDocument/2006/relationships/styles" Target="styles.xml"/><Relationship Id="rId6" Type="http://schemas.openxmlformats.org/officeDocument/2006/relationships/hyperlink" Target="mailto:prinaldi@natcadc.org" TargetMode="External"/><Relationship Id="rId11" Type="http://schemas.openxmlformats.org/officeDocument/2006/relationships/hyperlink" Target="mailto:diacopelli@natcadc.org" TargetMode="External"/><Relationship Id="rId5" Type="http://schemas.openxmlformats.org/officeDocument/2006/relationships/hyperlink" Target="mailto:Deborah.K.Jackson@faa.gov" TargetMode="External"/><Relationship Id="rId15" Type="http://schemas.openxmlformats.org/officeDocument/2006/relationships/hyperlink" Target="mailto:AHR-LERF-MGR@faa.gov" TargetMode="External"/><Relationship Id="rId10" Type="http://schemas.openxmlformats.org/officeDocument/2006/relationships/hyperlink" Target="mailto:nvitale@natcadc.org" TargetMode="External"/><Relationship Id="rId19" Type="http://schemas.openxmlformats.org/officeDocument/2006/relationships/theme" Target="theme/theme1.xml"/><Relationship Id="rId4" Type="http://schemas.openxmlformats.org/officeDocument/2006/relationships/hyperlink" Target="mailto:Deborah.K.Jackson@faa.gov" TargetMode="External"/><Relationship Id="rId9" Type="http://schemas.openxmlformats.org/officeDocument/2006/relationships/hyperlink" Target="mailto:nvitale@natcadc.org" TargetMode="External"/><Relationship Id="rId14" Type="http://schemas.openxmlformats.org/officeDocument/2006/relationships/hyperlink" Target="mailto:AHR-LERF-MGR@f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Patrick-jones</dc:creator>
  <cp:keywords/>
  <dc:description/>
  <cp:lastModifiedBy>Peggy Patrick-jones</cp:lastModifiedBy>
  <cp:revision>1</cp:revision>
  <dcterms:created xsi:type="dcterms:W3CDTF">2021-05-27T17:23:00Z</dcterms:created>
  <dcterms:modified xsi:type="dcterms:W3CDTF">2021-05-27T17:24:00Z</dcterms:modified>
</cp:coreProperties>
</file>