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892A5" w14:textId="7A47CBB6" w:rsidR="008977A1" w:rsidRDefault="008977A1" w:rsidP="007476ED">
      <w:pPr>
        <w:tabs>
          <w:tab w:val="left" w:pos="859"/>
          <w:tab w:val="left" w:pos="860"/>
        </w:tabs>
        <w:spacing w:line="259" w:lineRule="auto"/>
        <w:ind w:right="159"/>
      </w:pPr>
      <w:r>
        <w:t>RPA Enthusiasts,</w:t>
      </w:r>
    </w:p>
    <w:p w14:paraId="2F5F0F70" w14:textId="77777777" w:rsidR="008977A1" w:rsidRDefault="008977A1" w:rsidP="007476ED">
      <w:pPr>
        <w:tabs>
          <w:tab w:val="left" w:pos="859"/>
          <w:tab w:val="left" w:pos="860"/>
        </w:tabs>
        <w:spacing w:line="259" w:lineRule="auto"/>
        <w:ind w:right="159"/>
      </w:pPr>
    </w:p>
    <w:p w14:paraId="57E23E46" w14:textId="56563D9B" w:rsidR="00B5447E" w:rsidRDefault="00B5447E" w:rsidP="00B5447E">
      <w:pPr>
        <w:tabs>
          <w:tab w:val="left" w:pos="860"/>
        </w:tabs>
        <w:spacing w:line="254" w:lineRule="auto"/>
        <w:ind w:right="159"/>
      </w:pPr>
      <w:r>
        <w:t>You are receiving this question</w:t>
      </w:r>
      <w:bookmarkStart w:id="0" w:name="_GoBack"/>
      <w:bookmarkEnd w:id="0"/>
      <w:r>
        <w:t>naire because you have participated in a Robotic Process Automation (RPA) event or indicated a desire to learn more about RPA.  In case you are not aware, we are currently in Wave 2 of the Bot Challenge (</w:t>
      </w:r>
      <w:hyperlink r:id="rId11" w:history="1">
        <w:r>
          <w:rPr>
            <w:rStyle w:val="Hyperlink"/>
          </w:rPr>
          <w:t>https://my.faa.gov/go/botchallenge</w:t>
        </w:r>
      </w:hyperlink>
      <w:r>
        <w:t xml:space="preserve">) that is geared towards techies and non-techies alike where we are challenging you to build a bot.  There is still time to submit your entry.  We are looking for your feedback on courses you’d like to see offered to help on your journey to build your bot.   Below please indicate your preference by using a number scale. </w:t>
      </w:r>
    </w:p>
    <w:p w14:paraId="3081737D" w14:textId="77777777" w:rsidR="00B5447E" w:rsidRDefault="00B5447E" w:rsidP="00B5447E">
      <w:pPr>
        <w:tabs>
          <w:tab w:val="left" w:pos="860"/>
        </w:tabs>
        <w:spacing w:line="254" w:lineRule="auto"/>
        <w:ind w:right="159"/>
        <w:rPr>
          <w:rFonts w:asciiTheme="minorHAnsi" w:eastAsiaTheme="minorHAnsi" w:hAnsiTheme="minorHAnsi" w:cstheme="minorBidi"/>
        </w:rPr>
      </w:pPr>
    </w:p>
    <w:p w14:paraId="1D7BED9B" w14:textId="77777777" w:rsidR="00B5447E" w:rsidRDefault="00B5447E" w:rsidP="00B5447E">
      <w:pPr>
        <w:tabs>
          <w:tab w:val="left" w:pos="860"/>
        </w:tabs>
        <w:spacing w:line="254" w:lineRule="auto"/>
        <w:ind w:right="159"/>
      </w:pPr>
      <w:r>
        <w:t xml:space="preserve"> 1 = most important </w:t>
      </w:r>
    </w:p>
    <w:p w14:paraId="3657158C" w14:textId="1EBDC2A7" w:rsidR="00B5447E" w:rsidRDefault="00B5447E" w:rsidP="00B5447E">
      <w:pPr>
        <w:tabs>
          <w:tab w:val="left" w:pos="860"/>
        </w:tabs>
        <w:spacing w:line="254" w:lineRule="auto"/>
        <w:ind w:right="159"/>
      </w:pPr>
      <w:r>
        <w:t>10 = le</w:t>
      </w:r>
      <w:r w:rsidR="000A12A1">
        <w:t>ast important</w:t>
      </w:r>
    </w:p>
    <w:p w14:paraId="464E26A6" w14:textId="77777777" w:rsidR="007476ED" w:rsidRDefault="007476ED" w:rsidP="007476ED">
      <w:pPr>
        <w:tabs>
          <w:tab w:val="left" w:pos="859"/>
          <w:tab w:val="left" w:pos="860"/>
        </w:tabs>
        <w:spacing w:line="259" w:lineRule="auto"/>
        <w:ind w:right="159"/>
      </w:pPr>
    </w:p>
    <w:p w14:paraId="6BC84AC7" w14:textId="3F6F101F" w:rsidR="00B3419D" w:rsidRDefault="00B3419D" w:rsidP="009614AE">
      <w:pPr>
        <w:widowControl/>
        <w:rPr>
          <w:color w:val="1F497D"/>
        </w:rPr>
      </w:pPr>
    </w:p>
    <w:tbl>
      <w:tblPr>
        <w:tblStyle w:val="TableGrid"/>
        <w:tblW w:w="14125" w:type="dxa"/>
        <w:tblLook w:val="04A0" w:firstRow="1" w:lastRow="0" w:firstColumn="1" w:lastColumn="0" w:noHBand="0" w:noVBand="1"/>
      </w:tblPr>
      <w:tblGrid>
        <w:gridCol w:w="1255"/>
        <w:gridCol w:w="3420"/>
        <w:gridCol w:w="9450"/>
      </w:tblGrid>
      <w:tr w:rsidR="00B3419D" w14:paraId="4FB1D6DD" w14:textId="77777777" w:rsidTr="00723985">
        <w:tc>
          <w:tcPr>
            <w:tcW w:w="14125" w:type="dxa"/>
            <w:gridSpan w:val="3"/>
            <w:shd w:val="clear" w:color="auto" w:fill="F2F2F2" w:themeFill="background1" w:themeFillShade="F2"/>
          </w:tcPr>
          <w:p w14:paraId="1EB98F0E" w14:textId="1E739CD3" w:rsidR="00B3419D" w:rsidRDefault="00B3419D" w:rsidP="009614AE">
            <w:pPr>
              <w:widowControl/>
              <w:rPr>
                <w:color w:val="1F497D"/>
              </w:rPr>
            </w:pPr>
            <w:r>
              <w:rPr>
                <w:color w:val="1F497D"/>
              </w:rPr>
              <w:t xml:space="preserve">RPA </w:t>
            </w:r>
            <w:r w:rsidRPr="009614AE">
              <w:rPr>
                <w:color w:val="1F497D"/>
              </w:rPr>
              <w:t>Basic</w:t>
            </w:r>
            <w:r>
              <w:rPr>
                <w:color w:val="1F497D"/>
              </w:rPr>
              <w:t xml:space="preserve"> Level Courses</w:t>
            </w:r>
          </w:p>
        </w:tc>
      </w:tr>
      <w:tr w:rsidR="00B3419D" w14:paraId="776C1503" w14:textId="77777777" w:rsidTr="00723985">
        <w:tc>
          <w:tcPr>
            <w:tcW w:w="1255" w:type="dxa"/>
            <w:shd w:val="clear" w:color="auto" w:fill="F2F2F2" w:themeFill="background1" w:themeFillShade="F2"/>
          </w:tcPr>
          <w:p w14:paraId="4B2D11AC" w14:textId="77777777" w:rsidR="00080188" w:rsidRDefault="00723985" w:rsidP="00080188">
            <w:pPr>
              <w:widowControl/>
              <w:rPr>
                <w:color w:val="1F497D"/>
              </w:rPr>
            </w:pPr>
            <w:r>
              <w:rPr>
                <w:color w:val="1F497D"/>
              </w:rPr>
              <w:t xml:space="preserve">Your </w:t>
            </w:r>
            <w:r w:rsidR="00080188">
              <w:rPr>
                <w:color w:val="1F497D"/>
              </w:rPr>
              <w:t>Interest</w:t>
            </w:r>
          </w:p>
          <w:p w14:paraId="7C1CA14D" w14:textId="166210D9" w:rsidR="00B3419D" w:rsidRDefault="00723985" w:rsidP="00080188">
            <w:pPr>
              <w:widowControl/>
              <w:rPr>
                <w:color w:val="1F497D"/>
              </w:rPr>
            </w:pPr>
            <w:r>
              <w:rPr>
                <w:color w:val="1F497D"/>
              </w:rPr>
              <w:t xml:space="preserve"> (1-10)</w:t>
            </w:r>
          </w:p>
        </w:tc>
        <w:tc>
          <w:tcPr>
            <w:tcW w:w="3420" w:type="dxa"/>
            <w:shd w:val="clear" w:color="auto" w:fill="F2F2F2" w:themeFill="background1" w:themeFillShade="F2"/>
          </w:tcPr>
          <w:p w14:paraId="7164F364" w14:textId="2AF3286E" w:rsidR="00B3419D" w:rsidRDefault="00B3419D" w:rsidP="009614AE">
            <w:pPr>
              <w:widowControl/>
              <w:rPr>
                <w:color w:val="1F497D"/>
              </w:rPr>
            </w:pPr>
            <w:r>
              <w:rPr>
                <w:color w:val="1F497D"/>
              </w:rPr>
              <w:t>Course Name</w:t>
            </w:r>
          </w:p>
        </w:tc>
        <w:tc>
          <w:tcPr>
            <w:tcW w:w="9450" w:type="dxa"/>
            <w:shd w:val="clear" w:color="auto" w:fill="F2F2F2" w:themeFill="background1" w:themeFillShade="F2"/>
          </w:tcPr>
          <w:p w14:paraId="48DA3D3C" w14:textId="1FF7DF0B" w:rsidR="00B3419D" w:rsidRDefault="00B3419D" w:rsidP="009614AE">
            <w:pPr>
              <w:widowControl/>
              <w:rPr>
                <w:color w:val="1F497D"/>
              </w:rPr>
            </w:pPr>
            <w:r>
              <w:rPr>
                <w:color w:val="1F497D"/>
              </w:rPr>
              <w:t>Course  Description</w:t>
            </w:r>
          </w:p>
        </w:tc>
      </w:tr>
      <w:tr w:rsidR="00B3419D" w14:paraId="22B8E87D" w14:textId="77777777" w:rsidTr="00723985">
        <w:tc>
          <w:tcPr>
            <w:tcW w:w="1255" w:type="dxa"/>
          </w:tcPr>
          <w:p w14:paraId="5D2DCCF9" w14:textId="77777777" w:rsidR="00B3419D" w:rsidRDefault="00B3419D" w:rsidP="009614AE">
            <w:pPr>
              <w:widowControl/>
              <w:rPr>
                <w:color w:val="1F497D"/>
              </w:rPr>
            </w:pPr>
          </w:p>
        </w:tc>
        <w:tc>
          <w:tcPr>
            <w:tcW w:w="3420" w:type="dxa"/>
          </w:tcPr>
          <w:p w14:paraId="56B6C4BE" w14:textId="77777777" w:rsidR="00B3419D" w:rsidRPr="00B3419D" w:rsidRDefault="00B3419D" w:rsidP="00B3419D">
            <w:pPr>
              <w:widowControl/>
              <w:rPr>
                <w:rFonts w:eastAsiaTheme="minorHAnsi"/>
                <w:color w:val="1F497D"/>
              </w:rPr>
            </w:pPr>
            <w:r w:rsidRPr="00B3419D">
              <w:rPr>
                <w:color w:val="1F497D"/>
              </w:rPr>
              <w:t>Working with RPA and Office Products</w:t>
            </w:r>
          </w:p>
          <w:p w14:paraId="411D4D31" w14:textId="77777777" w:rsidR="00B3419D" w:rsidRDefault="00B3419D" w:rsidP="009614AE">
            <w:pPr>
              <w:widowControl/>
              <w:rPr>
                <w:color w:val="1F497D"/>
              </w:rPr>
            </w:pPr>
          </w:p>
        </w:tc>
        <w:tc>
          <w:tcPr>
            <w:tcW w:w="9450" w:type="dxa"/>
          </w:tcPr>
          <w:p w14:paraId="09E86F97" w14:textId="77777777" w:rsidR="000D2FF1" w:rsidRDefault="000D2FF1" w:rsidP="000D2FF1">
            <w:pPr>
              <w:pStyle w:val="ListParagraph"/>
              <w:ind w:left="0" w:firstLine="0"/>
              <w:rPr>
                <w:rFonts w:eastAsiaTheme="minorHAnsi"/>
                <w:color w:val="1F497D"/>
              </w:rPr>
            </w:pPr>
            <w:r>
              <w:rPr>
                <w:color w:val="1F497D"/>
              </w:rPr>
              <w:t>Working with Microsoft Office products is a part of most employees’ daily task, but does your automation know how to use them as well.  Join use for this session to learn how to leverage the power of your Microsoft Office products with your RPA automations.</w:t>
            </w:r>
          </w:p>
          <w:p w14:paraId="1C271763" w14:textId="77777777" w:rsidR="00B3419D" w:rsidRDefault="00B3419D" w:rsidP="009614AE">
            <w:pPr>
              <w:widowControl/>
              <w:rPr>
                <w:color w:val="1F497D"/>
              </w:rPr>
            </w:pPr>
          </w:p>
        </w:tc>
      </w:tr>
      <w:tr w:rsidR="00B3419D" w14:paraId="2EDD1C37" w14:textId="77777777" w:rsidTr="00723985">
        <w:tc>
          <w:tcPr>
            <w:tcW w:w="1255" w:type="dxa"/>
          </w:tcPr>
          <w:p w14:paraId="2CA99B25" w14:textId="77777777" w:rsidR="00B3419D" w:rsidRDefault="00B3419D" w:rsidP="009614AE">
            <w:pPr>
              <w:widowControl/>
              <w:rPr>
                <w:color w:val="1F497D"/>
              </w:rPr>
            </w:pPr>
          </w:p>
        </w:tc>
        <w:tc>
          <w:tcPr>
            <w:tcW w:w="3420" w:type="dxa"/>
          </w:tcPr>
          <w:p w14:paraId="6E3AB413" w14:textId="77777777" w:rsidR="00B3419D" w:rsidRPr="00B3419D" w:rsidRDefault="00B3419D" w:rsidP="00585884">
            <w:pPr>
              <w:widowControl/>
              <w:rPr>
                <w:rFonts w:eastAsiaTheme="minorHAnsi"/>
                <w:color w:val="1F497D"/>
              </w:rPr>
            </w:pPr>
            <w:proofErr w:type="spellStart"/>
            <w:r w:rsidRPr="00B3419D">
              <w:rPr>
                <w:color w:val="1F497D"/>
              </w:rPr>
              <w:t>StudioX</w:t>
            </w:r>
            <w:proofErr w:type="spellEnd"/>
            <w:r w:rsidRPr="00B3419D">
              <w:rPr>
                <w:color w:val="1F497D"/>
              </w:rPr>
              <w:t xml:space="preserve"> and the Project Notebook</w:t>
            </w:r>
          </w:p>
          <w:p w14:paraId="01B1A766" w14:textId="77777777" w:rsidR="00B3419D" w:rsidRPr="00B3419D" w:rsidRDefault="00B3419D" w:rsidP="00B3419D">
            <w:pPr>
              <w:widowControl/>
              <w:rPr>
                <w:color w:val="1F497D"/>
              </w:rPr>
            </w:pPr>
          </w:p>
        </w:tc>
        <w:tc>
          <w:tcPr>
            <w:tcW w:w="9450" w:type="dxa"/>
          </w:tcPr>
          <w:p w14:paraId="176F9613" w14:textId="47FCF207" w:rsidR="00B3419D" w:rsidRPr="000D2FF1" w:rsidRDefault="000D2FF1" w:rsidP="000D2FF1">
            <w:pPr>
              <w:rPr>
                <w:rFonts w:eastAsiaTheme="minorHAnsi"/>
                <w:color w:val="1F497D"/>
              </w:rPr>
            </w:pPr>
            <w:proofErr w:type="spellStart"/>
            <w:r>
              <w:rPr>
                <w:color w:val="1F497D"/>
              </w:rPr>
              <w:t>UiPath’s</w:t>
            </w:r>
            <w:proofErr w:type="spellEnd"/>
            <w:r>
              <w:rPr>
                <w:color w:val="1F497D"/>
              </w:rPr>
              <w:t xml:space="preserve"> </w:t>
            </w:r>
            <w:proofErr w:type="spellStart"/>
            <w:r>
              <w:rPr>
                <w:color w:val="1F497D"/>
              </w:rPr>
              <w:t>StudioX</w:t>
            </w:r>
            <w:proofErr w:type="spellEnd"/>
            <w:r>
              <w:rPr>
                <w:color w:val="1F497D"/>
              </w:rPr>
              <w:t xml:space="preserve"> is an exceptional tool for building single process automations, but you will find that some processes need data manipulates and functions that may be hard to find. Don’t worry, </w:t>
            </w:r>
            <w:proofErr w:type="spellStart"/>
            <w:r>
              <w:rPr>
                <w:color w:val="1F497D"/>
              </w:rPr>
              <w:t>StudioX</w:t>
            </w:r>
            <w:proofErr w:type="spellEnd"/>
            <w:r>
              <w:rPr>
                <w:color w:val="1F497D"/>
              </w:rPr>
              <w:t xml:space="preserve"> Notebook is a companion tool that puts the power of Microsoft Excel at your fingertips for your automation.</w:t>
            </w:r>
          </w:p>
        </w:tc>
      </w:tr>
      <w:tr w:rsidR="00B3419D" w14:paraId="30E4A13A" w14:textId="77777777" w:rsidTr="00723985">
        <w:tc>
          <w:tcPr>
            <w:tcW w:w="1255" w:type="dxa"/>
          </w:tcPr>
          <w:p w14:paraId="52646D79" w14:textId="77777777" w:rsidR="00B3419D" w:rsidRDefault="00B3419D" w:rsidP="009614AE">
            <w:pPr>
              <w:widowControl/>
              <w:rPr>
                <w:color w:val="1F497D"/>
              </w:rPr>
            </w:pPr>
          </w:p>
        </w:tc>
        <w:tc>
          <w:tcPr>
            <w:tcW w:w="3420" w:type="dxa"/>
          </w:tcPr>
          <w:p w14:paraId="3A400668" w14:textId="77777777" w:rsidR="00B3419D" w:rsidRPr="00B3419D" w:rsidRDefault="00B3419D" w:rsidP="00585884">
            <w:pPr>
              <w:widowControl/>
              <w:rPr>
                <w:rFonts w:eastAsiaTheme="minorHAnsi"/>
                <w:color w:val="1F497D"/>
              </w:rPr>
            </w:pPr>
            <w:r w:rsidRPr="00B3419D">
              <w:rPr>
                <w:color w:val="1F497D"/>
              </w:rPr>
              <w:t>How to Capture a Process and create an Automation</w:t>
            </w:r>
          </w:p>
          <w:p w14:paraId="71C88B21" w14:textId="77777777" w:rsidR="00B3419D" w:rsidRPr="00B3419D" w:rsidRDefault="00B3419D" w:rsidP="00B3419D">
            <w:pPr>
              <w:widowControl/>
              <w:ind w:left="360"/>
              <w:rPr>
                <w:color w:val="1F497D"/>
              </w:rPr>
            </w:pPr>
          </w:p>
        </w:tc>
        <w:tc>
          <w:tcPr>
            <w:tcW w:w="9450" w:type="dxa"/>
          </w:tcPr>
          <w:p w14:paraId="358E5877" w14:textId="6714F130" w:rsidR="00B3419D" w:rsidRPr="000D2FF1" w:rsidRDefault="000D2FF1" w:rsidP="000D2FF1">
            <w:pPr>
              <w:rPr>
                <w:rFonts w:eastAsiaTheme="minorHAnsi"/>
                <w:color w:val="1F497D"/>
              </w:rPr>
            </w:pPr>
            <w:proofErr w:type="spellStart"/>
            <w:r>
              <w:rPr>
                <w:color w:val="1F497D"/>
              </w:rPr>
              <w:t>UiPath</w:t>
            </w:r>
            <w:proofErr w:type="spellEnd"/>
            <w:r>
              <w:rPr>
                <w:color w:val="1F497D"/>
              </w:rPr>
              <w:t xml:space="preserve"> Task Capture is an excellent tool for starting your Process Definition Document (PDD) but what is the next step.  Join us as we create an automation from PDD design to Production Publishing for usage.</w:t>
            </w:r>
          </w:p>
        </w:tc>
      </w:tr>
      <w:tr w:rsidR="00B3419D" w14:paraId="13011159" w14:textId="77777777" w:rsidTr="00723985">
        <w:tc>
          <w:tcPr>
            <w:tcW w:w="1255" w:type="dxa"/>
          </w:tcPr>
          <w:p w14:paraId="259C58B4" w14:textId="77777777" w:rsidR="00B3419D" w:rsidRDefault="00B3419D" w:rsidP="009614AE">
            <w:pPr>
              <w:widowControl/>
              <w:rPr>
                <w:color w:val="1F497D"/>
              </w:rPr>
            </w:pPr>
          </w:p>
        </w:tc>
        <w:tc>
          <w:tcPr>
            <w:tcW w:w="3420" w:type="dxa"/>
          </w:tcPr>
          <w:p w14:paraId="24B9DE4B" w14:textId="77777777" w:rsidR="00B3419D" w:rsidRPr="00B3419D" w:rsidRDefault="00B3419D" w:rsidP="00585884">
            <w:pPr>
              <w:widowControl/>
              <w:rPr>
                <w:rFonts w:eastAsiaTheme="minorHAnsi"/>
                <w:color w:val="1F497D"/>
              </w:rPr>
            </w:pPr>
            <w:r w:rsidRPr="00B3419D">
              <w:rPr>
                <w:color w:val="1F497D"/>
              </w:rPr>
              <w:t>How to debug your automation</w:t>
            </w:r>
          </w:p>
          <w:p w14:paraId="7A03B533" w14:textId="77777777" w:rsidR="00B3419D" w:rsidRPr="00B3419D" w:rsidRDefault="00B3419D" w:rsidP="00B3419D">
            <w:pPr>
              <w:widowControl/>
              <w:ind w:left="360"/>
              <w:rPr>
                <w:color w:val="1F497D"/>
              </w:rPr>
            </w:pPr>
          </w:p>
        </w:tc>
        <w:tc>
          <w:tcPr>
            <w:tcW w:w="9450" w:type="dxa"/>
          </w:tcPr>
          <w:p w14:paraId="7B4B4E20" w14:textId="696C3DE5" w:rsidR="00B3419D" w:rsidRPr="000D2FF1" w:rsidRDefault="000D2FF1" w:rsidP="000D2FF1">
            <w:pPr>
              <w:rPr>
                <w:rFonts w:eastAsiaTheme="minorHAnsi"/>
                <w:color w:val="1F497D"/>
              </w:rPr>
            </w:pPr>
            <w:r>
              <w:rPr>
                <w:color w:val="1F497D"/>
              </w:rPr>
              <w:t xml:space="preserve">One of the challenges in any RPA platform is determine why errors occur and how to resolve them.  Never fear, </w:t>
            </w:r>
            <w:proofErr w:type="spellStart"/>
            <w:r>
              <w:rPr>
                <w:color w:val="1F497D"/>
              </w:rPr>
              <w:t>UiPath</w:t>
            </w:r>
            <w:proofErr w:type="spellEnd"/>
            <w:r>
              <w:rPr>
                <w:color w:val="1F497D"/>
              </w:rPr>
              <w:t xml:space="preserve"> Studio has that covered. Join use to learn how to use </w:t>
            </w:r>
            <w:proofErr w:type="spellStart"/>
            <w:r>
              <w:rPr>
                <w:color w:val="1F497D"/>
              </w:rPr>
              <w:t>UiPath</w:t>
            </w:r>
            <w:proofErr w:type="spellEnd"/>
            <w:r>
              <w:rPr>
                <w:color w:val="1F497D"/>
              </w:rPr>
              <w:t xml:space="preserve"> Studio’s debugging tools to ensure your automation success.</w:t>
            </w:r>
          </w:p>
        </w:tc>
      </w:tr>
    </w:tbl>
    <w:p w14:paraId="5B8741E9" w14:textId="55F99484" w:rsidR="009614AE" w:rsidRDefault="009614AE" w:rsidP="009614AE">
      <w:pPr>
        <w:widowControl/>
        <w:rPr>
          <w:color w:val="1F497D"/>
        </w:rPr>
      </w:pPr>
      <w:r w:rsidRPr="009614AE">
        <w:rPr>
          <w:color w:val="1F497D"/>
        </w:rPr>
        <w:t xml:space="preserve">                   </w:t>
      </w:r>
    </w:p>
    <w:p w14:paraId="62C3753A" w14:textId="7D3E5A68" w:rsidR="00723985" w:rsidRDefault="00723985" w:rsidP="009614AE">
      <w:pPr>
        <w:widowControl/>
        <w:rPr>
          <w:color w:val="1F497D"/>
        </w:rPr>
      </w:pPr>
    </w:p>
    <w:p w14:paraId="5C1F4450" w14:textId="4B23DEC2" w:rsidR="00723985" w:rsidRDefault="00723985" w:rsidP="009614AE">
      <w:pPr>
        <w:widowControl/>
        <w:rPr>
          <w:color w:val="1F497D"/>
        </w:rPr>
      </w:pPr>
    </w:p>
    <w:p w14:paraId="3A2589A0" w14:textId="7F4FABD8" w:rsidR="00723985" w:rsidRDefault="00723985" w:rsidP="009614AE">
      <w:pPr>
        <w:widowControl/>
        <w:rPr>
          <w:color w:val="1F497D"/>
        </w:rPr>
      </w:pPr>
    </w:p>
    <w:p w14:paraId="2E808889" w14:textId="5F6E82AC" w:rsidR="00723985" w:rsidRDefault="00723985" w:rsidP="009614AE">
      <w:pPr>
        <w:widowControl/>
        <w:rPr>
          <w:color w:val="1F497D"/>
        </w:rPr>
      </w:pPr>
    </w:p>
    <w:p w14:paraId="2D97E471" w14:textId="77777777" w:rsidR="00723985" w:rsidRDefault="00723985" w:rsidP="009614AE">
      <w:pPr>
        <w:widowControl/>
        <w:rPr>
          <w:color w:val="1F497D"/>
        </w:rPr>
      </w:pPr>
    </w:p>
    <w:tbl>
      <w:tblPr>
        <w:tblStyle w:val="TableGrid"/>
        <w:tblW w:w="0" w:type="auto"/>
        <w:tblLook w:val="04A0" w:firstRow="1" w:lastRow="0" w:firstColumn="1" w:lastColumn="0" w:noHBand="0" w:noVBand="1"/>
      </w:tblPr>
      <w:tblGrid>
        <w:gridCol w:w="1255"/>
        <w:gridCol w:w="3420"/>
        <w:gridCol w:w="9435"/>
      </w:tblGrid>
      <w:tr w:rsidR="00723985" w14:paraId="21F34A6B" w14:textId="77777777" w:rsidTr="00723985">
        <w:tc>
          <w:tcPr>
            <w:tcW w:w="14110" w:type="dxa"/>
            <w:gridSpan w:val="3"/>
            <w:shd w:val="clear" w:color="auto" w:fill="F2F2F2" w:themeFill="background1" w:themeFillShade="F2"/>
          </w:tcPr>
          <w:p w14:paraId="12454F33" w14:textId="56F7CB00" w:rsidR="00723985" w:rsidRDefault="00723985" w:rsidP="00723985">
            <w:pPr>
              <w:widowControl/>
              <w:rPr>
                <w:rFonts w:eastAsiaTheme="minorHAnsi"/>
                <w:color w:val="1F497D"/>
              </w:rPr>
            </w:pPr>
            <w:r>
              <w:rPr>
                <w:rFonts w:eastAsiaTheme="minorHAnsi"/>
                <w:color w:val="1F497D"/>
              </w:rPr>
              <w:t>Intermediate Level Courses</w:t>
            </w:r>
          </w:p>
          <w:p w14:paraId="4AF7DD58" w14:textId="283E5057" w:rsidR="00723985" w:rsidRDefault="00723985" w:rsidP="009614AE">
            <w:pPr>
              <w:widowControl/>
              <w:rPr>
                <w:rFonts w:eastAsiaTheme="minorHAnsi"/>
                <w:color w:val="1F497D"/>
              </w:rPr>
            </w:pPr>
          </w:p>
        </w:tc>
      </w:tr>
      <w:tr w:rsidR="00723985" w14:paraId="014DF95F" w14:textId="77777777" w:rsidTr="00723985">
        <w:tc>
          <w:tcPr>
            <w:tcW w:w="1255" w:type="dxa"/>
            <w:shd w:val="clear" w:color="auto" w:fill="F2F2F2" w:themeFill="background1" w:themeFillShade="F2"/>
          </w:tcPr>
          <w:p w14:paraId="66437093" w14:textId="77777777" w:rsidR="00080188" w:rsidRDefault="00723985" w:rsidP="00080188">
            <w:pPr>
              <w:widowControl/>
              <w:rPr>
                <w:color w:val="1F497D"/>
              </w:rPr>
            </w:pPr>
            <w:r>
              <w:rPr>
                <w:color w:val="1F497D"/>
              </w:rPr>
              <w:t xml:space="preserve">Your </w:t>
            </w:r>
            <w:r w:rsidR="00080188">
              <w:rPr>
                <w:color w:val="1F497D"/>
              </w:rPr>
              <w:t>Interest</w:t>
            </w:r>
          </w:p>
          <w:p w14:paraId="0D7AAF5C" w14:textId="304BC7F9" w:rsidR="00723985" w:rsidRDefault="00723985" w:rsidP="00080188">
            <w:pPr>
              <w:widowControl/>
              <w:rPr>
                <w:rFonts w:eastAsiaTheme="minorHAnsi"/>
                <w:color w:val="1F497D"/>
              </w:rPr>
            </w:pPr>
            <w:r>
              <w:rPr>
                <w:color w:val="1F497D"/>
              </w:rPr>
              <w:t xml:space="preserve"> (1-10)</w:t>
            </w:r>
          </w:p>
        </w:tc>
        <w:tc>
          <w:tcPr>
            <w:tcW w:w="3420" w:type="dxa"/>
            <w:shd w:val="clear" w:color="auto" w:fill="F2F2F2" w:themeFill="background1" w:themeFillShade="F2"/>
          </w:tcPr>
          <w:p w14:paraId="36A610A6" w14:textId="598C7C11" w:rsidR="00723985" w:rsidRDefault="00723985" w:rsidP="00723985">
            <w:pPr>
              <w:widowControl/>
              <w:rPr>
                <w:rFonts w:eastAsiaTheme="minorHAnsi"/>
                <w:color w:val="1F497D"/>
              </w:rPr>
            </w:pPr>
            <w:r>
              <w:rPr>
                <w:color w:val="1F497D"/>
              </w:rPr>
              <w:t>Course Name</w:t>
            </w:r>
          </w:p>
        </w:tc>
        <w:tc>
          <w:tcPr>
            <w:tcW w:w="9435" w:type="dxa"/>
            <w:shd w:val="clear" w:color="auto" w:fill="F2F2F2" w:themeFill="background1" w:themeFillShade="F2"/>
          </w:tcPr>
          <w:p w14:paraId="1BD97AF0" w14:textId="7D808FAF" w:rsidR="00723985" w:rsidRDefault="00723985" w:rsidP="00723985">
            <w:pPr>
              <w:widowControl/>
              <w:rPr>
                <w:rFonts w:eastAsiaTheme="minorHAnsi"/>
                <w:color w:val="1F497D"/>
              </w:rPr>
            </w:pPr>
            <w:r>
              <w:rPr>
                <w:color w:val="1F497D"/>
              </w:rPr>
              <w:t>Course  Description</w:t>
            </w:r>
          </w:p>
        </w:tc>
      </w:tr>
      <w:tr w:rsidR="00723985" w14:paraId="63D182C1" w14:textId="77777777" w:rsidTr="00723985">
        <w:tc>
          <w:tcPr>
            <w:tcW w:w="1255" w:type="dxa"/>
          </w:tcPr>
          <w:p w14:paraId="79DF07ED" w14:textId="77777777" w:rsidR="00723985" w:rsidRDefault="00723985" w:rsidP="00723985">
            <w:pPr>
              <w:widowControl/>
              <w:rPr>
                <w:color w:val="1F497D"/>
              </w:rPr>
            </w:pPr>
          </w:p>
        </w:tc>
        <w:tc>
          <w:tcPr>
            <w:tcW w:w="3420" w:type="dxa"/>
          </w:tcPr>
          <w:p w14:paraId="1CE33DCE" w14:textId="77777777" w:rsidR="00723985" w:rsidRPr="00723985" w:rsidRDefault="00723985" w:rsidP="00723985">
            <w:pPr>
              <w:widowControl/>
              <w:rPr>
                <w:rFonts w:eastAsiaTheme="minorHAnsi"/>
                <w:color w:val="1F497D"/>
              </w:rPr>
            </w:pPr>
            <w:r w:rsidRPr="00723985">
              <w:rPr>
                <w:color w:val="1F497D"/>
              </w:rPr>
              <w:t>From A to Z, the Step by Step process to building a successful automation</w:t>
            </w:r>
          </w:p>
          <w:p w14:paraId="7C400CD3" w14:textId="77777777" w:rsidR="00723985" w:rsidRDefault="00723985" w:rsidP="00723985">
            <w:pPr>
              <w:widowControl/>
              <w:rPr>
                <w:color w:val="1F497D"/>
              </w:rPr>
            </w:pPr>
          </w:p>
        </w:tc>
        <w:tc>
          <w:tcPr>
            <w:tcW w:w="9435" w:type="dxa"/>
          </w:tcPr>
          <w:p w14:paraId="4038F310" w14:textId="006AA888" w:rsidR="00723985" w:rsidRDefault="000D2FF1" w:rsidP="00723985">
            <w:pPr>
              <w:widowControl/>
              <w:rPr>
                <w:color w:val="1F497D"/>
              </w:rPr>
            </w:pPr>
            <w:r>
              <w:rPr>
                <w:color w:val="1F497D"/>
              </w:rPr>
              <w:t>Have you heard the expression that a journey starts with a single step? Join us during this session as we lay out the path of the lifecycle of your automation from inception to production usage.</w:t>
            </w:r>
          </w:p>
        </w:tc>
      </w:tr>
      <w:tr w:rsidR="00723985" w14:paraId="326A9D68" w14:textId="77777777" w:rsidTr="00723985">
        <w:tc>
          <w:tcPr>
            <w:tcW w:w="1255" w:type="dxa"/>
          </w:tcPr>
          <w:p w14:paraId="404E61C0" w14:textId="77777777" w:rsidR="00723985" w:rsidRDefault="00723985" w:rsidP="00723985">
            <w:pPr>
              <w:widowControl/>
              <w:rPr>
                <w:color w:val="1F497D"/>
              </w:rPr>
            </w:pPr>
          </w:p>
        </w:tc>
        <w:tc>
          <w:tcPr>
            <w:tcW w:w="3420" w:type="dxa"/>
          </w:tcPr>
          <w:p w14:paraId="5627F1BB" w14:textId="77777777" w:rsidR="00723985" w:rsidRPr="00723985" w:rsidRDefault="00723985" w:rsidP="00723985">
            <w:pPr>
              <w:widowControl/>
              <w:rPr>
                <w:color w:val="1F497D"/>
              </w:rPr>
            </w:pPr>
            <w:r w:rsidRPr="00723985">
              <w:rPr>
                <w:color w:val="1F497D"/>
              </w:rPr>
              <w:t>Best Practices: How to Optimized your automation</w:t>
            </w:r>
          </w:p>
          <w:p w14:paraId="1A08C8BC" w14:textId="77777777" w:rsidR="00723985" w:rsidRPr="00723985" w:rsidRDefault="00723985" w:rsidP="00723985">
            <w:pPr>
              <w:widowControl/>
              <w:ind w:left="360"/>
              <w:rPr>
                <w:color w:val="1F497D"/>
              </w:rPr>
            </w:pPr>
          </w:p>
        </w:tc>
        <w:tc>
          <w:tcPr>
            <w:tcW w:w="9435" w:type="dxa"/>
          </w:tcPr>
          <w:p w14:paraId="3A846BF6" w14:textId="72AF7A65" w:rsidR="000D2FF1" w:rsidRDefault="000D2FF1" w:rsidP="000D2FF1">
            <w:pPr>
              <w:rPr>
                <w:rFonts w:eastAsiaTheme="minorHAnsi"/>
                <w:color w:val="1F497D"/>
              </w:rPr>
            </w:pPr>
            <w:r>
              <w:rPr>
                <w:color w:val="1F497D"/>
              </w:rPr>
              <w:t>Now that you created your automation, you may noticed that it is running slower than expected or worse, producing errors.  Join us as we show automation optimizations techniques to ensure your Bot is tuned and ready to maximize their task to ensure a successful run.</w:t>
            </w:r>
          </w:p>
          <w:p w14:paraId="5E09A0CC" w14:textId="77777777" w:rsidR="00723985" w:rsidRDefault="00723985" w:rsidP="00723985">
            <w:pPr>
              <w:widowControl/>
              <w:rPr>
                <w:color w:val="1F497D"/>
              </w:rPr>
            </w:pPr>
          </w:p>
        </w:tc>
      </w:tr>
      <w:tr w:rsidR="00723985" w14:paraId="53F3F925" w14:textId="77777777" w:rsidTr="00723985">
        <w:tc>
          <w:tcPr>
            <w:tcW w:w="1255" w:type="dxa"/>
          </w:tcPr>
          <w:p w14:paraId="55F4B757" w14:textId="77777777" w:rsidR="00723985" w:rsidRDefault="00723985" w:rsidP="00723985">
            <w:pPr>
              <w:widowControl/>
              <w:rPr>
                <w:color w:val="1F497D"/>
              </w:rPr>
            </w:pPr>
          </w:p>
        </w:tc>
        <w:tc>
          <w:tcPr>
            <w:tcW w:w="3420" w:type="dxa"/>
          </w:tcPr>
          <w:p w14:paraId="5D314815" w14:textId="77777777" w:rsidR="00723985" w:rsidRPr="00723985" w:rsidRDefault="00723985" w:rsidP="00723985">
            <w:pPr>
              <w:widowControl/>
              <w:rPr>
                <w:color w:val="1F497D"/>
              </w:rPr>
            </w:pPr>
            <w:r w:rsidRPr="00723985">
              <w:rPr>
                <w:color w:val="1F497D"/>
              </w:rPr>
              <w:t>Submit your automation for a live evaluation</w:t>
            </w:r>
          </w:p>
          <w:p w14:paraId="282A5DEC" w14:textId="77777777" w:rsidR="00723985" w:rsidRPr="00723985" w:rsidRDefault="00723985" w:rsidP="00723985">
            <w:pPr>
              <w:widowControl/>
              <w:ind w:left="360"/>
              <w:rPr>
                <w:color w:val="1F497D"/>
              </w:rPr>
            </w:pPr>
          </w:p>
        </w:tc>
        <w:tc>
          <w:tcPr>
            <w:tcW w:w="9435" w:type="dxa"/>
          </w:tcPr>
          <w:p w14:paraId="7C61EDFD" w14:textId="278B0294" w:rsidR="00723985" w:rsidRPr="000D2FF1" w:rsidRDefault="000D2FF1" w:rsidP="000D2FF1">
            <w:pPr>
              <w:rPr>
                <w:rFonts w:eastAsiaTheme="minorHAnsi"/>
                <w:color w:val="1F497D"/>
              </w:rPr>
            </w:pPr>
            <w:r>
              <w:rPr>
                <w:color w:val="1F497D"/>
              </w:rPr>
              <w:t>You have create an automation, but now what? Submitted your automation, no matter its status, and we will perform an automation and code review and show you the secrets of ensuring a successfully automation.</w:t>
            </w:r>
          </w:p>
        </w:tc>
      </w:tr>
      <w:tr w:rsidR="00723985" w14:paraId="098DCAF9" w14:textId="77777777" w:rsidTr="00723985">
        <w:tc>
          <w:tcPr>
            <w:tcW w:w="1255" w:type="dxa"/>
          </w:tcPr>
          <w:p w14:paraId="4C63E576" w14:textId="77777777" w:rsidR="00723985" w:rsidRDefault="00723985" w:rsidP="00723985">
            <w:pPr>
              <w:widowControl/>
              <w:rPr>
                <w:color w:val="1F497D"/>
              </w:rPr>
            </w:pPr>
          </w:p>
        </w:tc>
        <w:tc>
          <w:tcPr>
            <w:tcW w:w="3420" w:type="dxa"/>
          </w:tcPr>
          <w:p w14:paraId="222E4ECB" w14:textId="77777777" w:rsidR="00723985" w:rsidRPr="00723985" w:rsidRDefault="00723985" w:rsidP="00723985">
            <w:pPr>
              <w:widowControl/>
              <w:rPr>
                <w:rFonts w:eastAsiaTheme="minorHAnsi"/>
                <w:color w:val="1F497D"/>
              </w:rPr>
            </w:pPr>
            <w:r w:rsidRPr="00723985">
              <w:rPr>
                <w:color w:val="1F497D"/>
              </w:rPr>
              <w:t xml:space="preserve">How to use the </w:t>
            </w:r>
            <w:proofErr w:type="spellStart"/>
            <w:r w:rsidRPr="00723985">
              <w:rPr>
                <w:color w:val="1F497D"/>
              </w:rPr>
              <w:t>UiPath</w:t>
            </w:r>
            <w:proofErr w:type="spellEnd"/>
            <w:r w:rsidRPr="00723985">
              <w:rPr>
                <w:color w:val="1F497D"/>
              </w:rPr>
              <w:t xml:space="preserve"> Orchestrator to drive your automation</w:t>
            </w:r>
          </w:p>
          <w:p w14:paraId="2F66B43D" w14:textId="77777777" w:rsidR="00723985" w:rsidRPr="00723985" w:rsidRDefault="00723985" w:rsidP="00723985">
            <w:pPr>
              <w:widowControl/>
              <w:ind w:left="360"/>
              <w:rPr>
                <w:color w:val="1F497D"/>
              </w:rPr>
            </w:pPr>
          </w:p>
        </w:tc>
        <w:tc>
          <w:tcPr>
            <w:tcW w:w="9435" w:type="dxa"/>
          </w:tcPr>
          <w:p w14:paraId="121D4FDF" w14:textId="755DA175" w:rsidR="00723985" w:rsidRPr="000D2FF1" w:rsidRDefault="000D2FF1" w:rsidP="000D2FF1">
            <w:pPr>
              <w:rPr>
                <w:rFonts w:eastAsiaTheme="minorHAnsi"/>
                <w:color w:val="1F497D"/>
              </w:rPr>
            </w:pPr>
            <w:proofErr w:type="spellStart"/>
            <w:r>
              <w:rPr>
                <w:color w:val="1F497D"/>
              </w:rPr>
              <w:t>UiPath</w:t>
            </w:r>
            <w:proofErr w:type="spellEnd"/>
            <w:r>
              <w:rPr>
                <w:color w:val="1F497D"/>
              </w:rPr>
              <w:t xml:space="preserve"> Orchestrator is the backbone of your automations. Join us as we explorer how to effectively, use Orchestrator for secure credential and asset storage, scheduling, data queues and much, much more.</w:t>
            </w:r>
          </w:p>
        </w:tc>
      </w:tr>
    </w:tbl>
    <w:p w14:paraId="261E038E" w14:textId="3CFECFD0" w:rsidR="00723985" w:rsidRDefault="00723985" w:rsidP="009614AE">
      <w:pPr>
        <w:widowControl/>
        <w:rPr>
          <w:rFonts w:eastAsiaTheme="minorHAnsi"/>
          <w:color w:val="1F497D"/>
        </w:rPr>
      </w:pPr>
    </w:p>
    <w:p w14:paraId="167738A1" w14:textId="0D5B9915" w:rsidR="00723985" w:rsidRDefault="00723985" w:rsidP="009614AE">
      <w:pPr>
        <w:widowControl/>
        <w:rPr>
          <w:rFonts w:eastAsiaTheme="minorHAnsi"/>
          <w:color w:val="1F497D"/>
        </w:rPr>
      </w:pPr>
    </w:p>
    <w:tbl>
      <w:tblPr>
        <w:tblStyle w:val="TableGrid"/>
        <w:tblW w:w="0" w:type="auto"/>
        <w:tblLook w:val="04A0" w:firstRow="1" w:lastRow="0" w:firstColumn="1" w:lastColumn="0" w:noHBand="0" w:noVBand="1"/>
      </w:tblPr>
      <w:tblGrid>
        <w:gridCol w:w="1255"/>
        <w:gridCol w:w="3420"/>
        <w:gridCol w:w="9435"/>
      </w:tblGrid>
      <w:tr w:rsidR="00723985" w14:paraId="71327090" w14:textId="77777777" w:rsidTr="00320555">
        <w:tc>
          <w:tcPr>
            <w:tcW w:w="14110" w:type="dxa"/>
            <w:gridSpan w:val="3"/>
            <w:shd w:val="clear" w:color="auto" w:fill="F2F2F2" w:themeFill="background1" w:themeFillShade="F2"/>
          </w:tcPr>
          <w:p w14:paraId="1ADE9D01" w14:textId="4B966D02" w:rsidR="00723985" w:rsidRDefault="00723985" w:rsidP="00320555">
            <w:pPr>
              <w:widowControl/>
              <w:rPr>
                <w:rFonts w:eastAsiaTheme="minorHAnsi"/>
                <w:color w:val="1F497D"/>
              </w:rPr>
            </w:pPr>
            <w:r>
              <w:rPr>
                <w:rFonts w:eastAsiaTheme="minorHAnsi"/>
                <w:color w:val="1F497D"/>
              </w:rPr>
              <w:t>Advanced Level Courses</w:t>
            </w:r>
          </w:p>
          <w:p w14:paraId="693A0082" w14:textId="77777777" w:rsidR="00723985" w:rsidRDefault="00723985" w:rsidP="00320555">
            <w:pPr>
              <w:widowControl/>
              <w:rPr>
                <w:rFonts w:eastAsiaTheme="minorHAnsi"/>
                <w:color w:val="1F497D"/>
              </w:rPr>
            </w:pPr>
          </w:p>
        </w:tc>
      </w:tr>
      <w:tr w:rsidR="00723985" w14:paraId="7C20C2E3" w14:textId="77777777" w:rsidTr="00320555">
        <w:tc>
          <w:tcPr>
            <w:tcW w:w="1255" w:type="dxa"/>
            <w:shd w:val="clear" w:color="auto" w:fill="F2F2F2" w:themeFill="background1" w:themeFillShade="F2"/>
          </w:tcPr>
          <w:p w14:paraId="06776A53" w14:textId="77777777" w:rsidR="00080188" w:rsidRDefault="00723985" w:rsidP="00080188">
            <w:pPr>
              <w:widowControl/>
              <w:rPr>
                <w:color w:val="1F497D"/>
              </w:rPr>
            </w:pPr>
            <w:r>
              <w:rPr>
                <w:color w:val="1F497D"/>
              </w:rPr>
              <w:t xml:space="preserve">Your </w:t>
            </w:r>
            <w:r w:rsidR="00080188">
              <w:rPr>
                <w:color w:val="1F497D"/>
              </w:rPr>
              <w:t>Interest</w:t>
            </w:r>
          </w:p>
          <w:p w14:paraId="37152F63" w14:textId="2E3D7327" w:rsidR="00723985" w:rsidRDefault="00723985" w:rsidP="00080188">
            <w:pPr>
              <w:widowControl/>
              <w:rPr>
                <w:rFonts w:eastAsiaTheme="minorHAnsi"/>
                <w:color w:val="1F497D"/>
              </w:rPr>
            </w:pPr>
            <w:r>
              <w:rPr>
                <w:color w:val="1F497D"/>
              </w:rPr>
              <w:t xml:space="preserve"> (1-10)</w:t>
            </w:r>
          </w:p>
        </w:tc>
        <w:tc>
          <w:tcPr>
            <w:tcW w:w="3420" w:type="dxa"/>
            <w:shd w:val="clear" w:color="auto" w:fill="F2F2F2" w:themeFill="background1" w:themeFillShade="F2"/>
          </w:tcPr>
          <w:p w14:paraId="42C7B22C" w14:textId="77777777" w:rsidR="00723985" w:rsidRDefault="00723985" w:rsidP="00320555">
            <w:pPr>
              <w:widowControl/>
              <w:rPr>
                <w:rFonts w:eastAsiaTheme="minorHAnsi"/>
                <w:color w:val="1F497D"/>
              </w:rPr>
            </w:pPr>
            <w:r>
              <w:rPr>
                <w:color w:val="1F497D"/>
              </w:rPr>
              <w:t>Course Name</w:t>
            </w:r>
          </w:p>
        </w:tc>
        <w:tc>
          <w:tcPr>
            <w:tcW w:w="9435" w:type="dxa"/>
            <w:shd w:val="clear" w:color="auto" w:fill="F2F2F2" w:themeFill="background1" w:themeFillShade="F2"/>
          </w:tcPr>
          <w:p w14:paraId="020B0739" w14:textId="77777777" w:rsidR="00723985" w:rsidRDefault="00723985" w:rsidP="00320555">
            <w:pPr>
              <w:widowControl/>
              <w:rPr>
                <w:rFonts w:eastAsiaTheme="minorHAnsi"/>
                <w:color w:val="1F497D"/>
              </w:rPr>
            </w:pPr>
            <w:r>
              <w:rPr>
                <w:color w:val="1F497D"/>
              </w:rPr>
              <w:t>Course  Description</w:t>
            </w:r>
          </w:p>
        </w:tc>
      </w:tr>
      <w:tr w:rsidR="00723985" w14:paraId="5A59F00F" w14:textId="77777777" w:rsidTr="00723985">
        <w:tc>
          <w:tcPr>
            <w:tcW w:w="1255" w:type="dxa"/>
            <w:shd w:val="clear" w:color="auto" w:fill="auto"/>
          </w:tcPr>
          <w:p w14:paraId="2219BAE9" w14:textId="77777777" w:rsidR="00723985" w:rsidRDefault="00723985" w:rsidP="00320555">
            <w:pPr>
              <w:widowControl/>
              <w:rPr>
                <w:color w:val="1F497D"/>
              </w:rPr>
            </w:pPr>
          </w:p>
        </w:tc>
        <w:tc>
          <w:tcPr>
            <w:tcW w:w="3420" w:type="dxa"/>
            <w:shd w:val="clear" w:color="auto" w:fill="auto"/>
          </w:tcPr>
          <w:p w14:paraId="7282CA70" w14:textId="77777777" w:rsidR="00723985" w:rsidRPr="00723985" w:rsidRDefault="00723985" w:rsidP="00723985">
            <w:pPr>
              <w:widowControl/>
              <w:rPr>
                <w:color w:val="1F497D"/>
              </w:rPr>
            </w:pPr>
            <w:r w:rsidRPr="00723985">
              <w:rPr>
                <w:color w:val="1F497D"/>
              </w:rPr>
              <w:t>Advanced RPA Techniques</w:t>
            </w:r>
          </w:p>
          <w:p w14:paraId="502432F8" w14:textId="77777777" w:rsidR="00723985" w:rsidRDefault="00723985" w:rsidP="00320555">
            <w:pPr>
              <w:widowControl/>
              <w:rPr>
                <w:color w:val="1F497D"/>
              </w:rPr>
            </w:pPr>
          </w:p>
        </w:tc>
        <w:tc>
          <w:tcPr>
            <w:tcW w:w="9435" w:type="dxa"/>
            <w:shd w:val="clear" w:color="auto" w:fill="auto"/>
          </w:tcPr>
          <w:p w14:paraId="17C42206" w14:textId="550D325F" w:rsidR="00723985" w:rsidRDefault="000D2FF1" w:rsidP="00320555">
            <w:pPr>
              <w:widowControl/>
              <w:rPr>
                <w:color w:val="1F497D"/>
              </w:rPr>
            </w:pPr>
            <w:r>
              <w:rPr>
                <w:color w:val="1F497D"/>
              </w:rPr>
              <w:t>Out of the box, RPA tools can be used to create a variety of robust automations. As you continue your RPA journey, you will also find that limitations may exist for some task to be automated effectively.  During this session we will dive into how to extend your automation capabilities for more complex task.</w:t>
            </w:r>
          </w:p>
        </w:tc>
      </w:tr>
      <w:tr w:rsidR="00723985" w14:paraId="08FBB402" w14:textId="77777777" w:rsidTr="00723985">
        <w:tc>
          <w:tcPr>
            <w:tcW w:w="1255" w:type="dxa"/>
            <w:shd w:val="clear" w:color="auto" w:fill="auto"/>
          </w:tcPr>
          <w:p w14:paraId="12A49237" w14:textId="77777777" w:rsidR="00723985" w:rsidRDefault="00723985" w:rsidP="00320555">
            <w:pPr>
              <w:widowControl/>
              <w:rPr>
                <w:color w:val="1F497D"/>
              </w:rPr>
            </w:pPr>
          </w:p>
        </w:tc>
        <w:tc>
          <w:tcPr>
            <w:tcW w:w="3420" w:type="dxa"/>
            <w:shd w:val="clear" w:color="auto" w:fill="auto"/>
          </w:tcPr>
          <w:p w14:paraId="4E89FD54" w14:textId="05AB5243" w:rsidR="00723985" w:rsidRPr="00723985" w:rsidRDefault="00723985" w:rsidP="00723985">
            <w:pPr>
              <w:widowControl/>
              <w:rPr>
                <w:color w:val="1F497D"/>
              </w:rPr>
            </w:pPr>
            <w:r w:rsidRPr="00723985">
              <w:rPr>
                <w:color w:val="1F497D"/>
              </w:rPr>
              <w:t>Using .NET functions in your automation</w:t>
            </w:r>
          </w:p>
        </w:tc>
        <w:tc>
          <w:tcPr>
            <w:tcW w:w="9435" w:type="dxa"/>
            <w:shd w:val="clear" w:color="auto" w:fill="auto"/>
          </w:tcPr>
          <w:p w14:paraId="16D3E06C" w14:textId="2A405F13" w:rsidR="000D2FF1" w:rsidRDefault="000D2FF1" w:rsidP="000D2FF1">
            <w:pPr>
              <w:rPr>
                <w:color w:val="1F497D"/>
              </w:rPr>
            </w:pPr>
            <w:r>
              <w:rPr>
                <w:color w:val="1F497D"/>
              </w:rPr>
              <w:t xml:space="preserve">Have you ever want to use the power of the .NET development platform, but did know how.  Join use as we open the hood of </w:t>
            </w:r>
            <w:proofErr w:type="spellStart"/>
            <w:r>
              <w:rPr>
                <w:color w:val="1F497D"/>
              </w:rPr>
              <w:t>UiPath</w:t>
            </w:r>
            <w:proofErr w:type="spellEnd"/>
            <w:r>
              <w:rPr>
                <w:color w:val="1F497D"/>
              </w:rPr>
              <w:t xml:space="preserve"> to show you have to use the .NET programming platform to drive high end professional automations when Studio does not have an activity assigned to the function.</w:t>
            </w:r>
          </w:p>
          <w:p w14:paraId="1EC865F2" w14:textId="77777777" w:rsidR="00723985" w:rsidRDefault="00723985" w:rsidP="00320555">
            <w:pPr>
              <w:widowControl/>
              <w:rPr>
                <w:color w:val="1F497D"/>
              </w:rPr>
            </w:pPr>
          </w:p>
        </w:tc>
      </w:tr>
    </w:tbl>
    <w:p w14:paraId="0E0C7AD9" w14:textId="77777777" w:rsidR="00723985" w:rsidRDefault="00723985" w:rsidP="009614AE">
      <w:pPr>
        <w:widowControl/>
        <w:rPr>
          <w:rFonts w:eastAsiaTheme="minorHAnsi"/>
          <w:color w:val="1F497D"/>
        </w:rPr>
      </w:pPr>
    </w:p>
    <w:p w14:paraId="16FCCCE2" w14:textId="77777777" w:rsidR="009614AE" w:rsidRDefault="009614AE" w:rsidP="009614AE">
      <w:pPr>
        <w:tabs>
          <w:tab w:val="left" w:pos="859"/>
          <w:tab w:val="left" w:pos="860"/>
        </w:tabs>
        <w:spacing w:line="259" w:lineRule="auto"/>
        <w:ind w:right="159"/>
      </w:pPr>
    </w:p>
    <w:p w14:paraId="03B55155" w14:textId="2E36ACBF" w:rsidR="007476ED" w:rsidRDefault="007476ED" w:rsidP="009614AE">
      <w:pPr>
        <w:tabs>
          <w:tab w:val="left" w:pos="859"/>
          <w:tab w:val="left" w:pos="860"/>
        </w:tabs>
        <w:spacing w:line="259" w:lineRule="auto"/>
        <w:ind w:right="159"/>
      </w:pPr>
      <w:r>
        <w:t>Other</w:t>
      </w:r>
      <w:r w:rsidR="000D2FF1">
        <w:t xml:space="preserve"> Courses You’d Like to See Offered:</w:t>
      </w:r>
      <w:r>
        <w:t xml:space="preserve"> _________</w:t>
      </w:r>
      <w:r w:rsidR="000D2FF1">
        <w:t>_________________</w:t>
      </w:r>
    </w:p>
    <w:p w14:paraId="028DF6E1" w14:textId="69E55132" w:rsidR="00080188" w:rsidRDefault="00080188" w:rsidP="009614AE">
      <w:pPr>
        <w:tabs>
          <w:tab w:val="left" w:pos="859"/>
          <w:tab w:val="left" w:pos="860"/>
        </w:tabs>
        <w:spacing w:line="259" w:lineRule="auto"/>
        <w:ind w:right="159"/>
      </w:pPr>
    </w:p>
    <w:p w14:paraId="1D68D377" w14:textId="77777777" w:rsidR="00080188" w:rsidRDefault="00080188" w:rsidP="009614AE">
      <w:pPr>
        <w:tabs>
          <w:tab w:val="left" w:pos="859"/>
          <w:tab w:val="left" w:pos="860"/>
        </w:tabs>
        <w:spacing w:line="259" w:lineRule="auto"/>
        <w:ind w:right="159"/>
      </w:pPr>
    </w:p>
    <w:p w14:paraId="5457D736" w14:textId="77777777" w:rsidR="007476ED" w:rsidRDefault="007476ED" w:rsidP="00495EF4">
      <w:pPr>
        <w:pStyle w:val="BodyText"/>
        <w:spacing w:before="1"/>
        <w:ind w:left="140"/>
        <w:rPr>
          <w:b/>
          <w:bCs/>
        </w:rPr>
      </w:pPr>
    </w:p>
    <w:sectPr w:rsidR="007476ED" w:rsidSect="00B3419D">
      <w:headerReference w:type="default" r:id="rId12"/>
      <w:pgSz w:w="15840" w:h="12240" w:orient="landscape"/>
      <w:pgMar w:top="1300" w:right="640" w:bottom="13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878B" w14:textId="77777777" w:rsidR="004C078F" w:rsidRDefault="004C078F" w:rsidP="00B3419D">
      <w:r>
        <w:separator/>
      </w:r>
    </w:p>
  </w:endnote>
  <w:endnote w:type="continuationSeparator" w:id="0">
    <w:p w14:paraId="00D1C06C" w14:textId="77777777" w:rsidR="004C078F" w:rsidRDefault="004C078F" w:rsidP="00B3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CB97" w14:textId="77777777" w:rsidR="004C078F" w:rsidRDefault="004C078F" w:rsidP="00B3419D">
      <w:r>
        <w:separator/>
      </w:r>
    </w:p>
  </w:footnote>
  <w:footnote w:type="continuationSeparator" w:id="0">
    <w:p w14:paraId="1CB09F0D" w14:textId="77777777" w:rsidR="004C078F" w:rsidRDefault="004C078F" w:rsidP="00B3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5EF9" w14:textId="77777777" w:rsidR="00B3419D" w:rsidRDefault="00B3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108"/>
    <w:multiLevelType w:val="hybridMultilevel"/>
    <w:tmpl w:val="C82617BC"/>
    <w:lvl w:ilvl="0" w:tplc="5F5A5F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32A7A"/>
    <w:multiLevelType w:val="hybridMultilevel"/>
    <w:tmpl w:val="A7FE35E8"/>
    <w:lvl w:ilvl="0" w:tplc="7250F8EC">
      <w:start w:val="1"/>
      <w:numFmt w:val="bullet"/>
      <w:lvlText w:val=""/>
      <w:lvlJc w:val="left"/>
      <w:pPr>
        <w:ind w:left="720" w:hanging="360"/>
      </w:pPr>
      <w:rPr>
        <w:rFonts w:ascii="Symbol" w:hAnsi="Symbol" w:hint="default"/>
      </w:rPr>
    </w:lvl>
    <w:lvl w:ilvl="1" w:tplc="417A3C88">
      <w:start w:val="1"/>
      <w:numFmt w:val="bullet"/>
      <w:lvlText w:val="o"/>
      <w:lvlJc w:val="left"/>
      <w:pPr>
        <w:ind w:left="1440" w:hanging="360"/>
      </w:pPr>
      <w:rPr>
        <w:rFonts w:ascii="Courier New" w:hAnsi="Courier New" w:hint="default"/>
      </w:rPr>
    </w:lvl>
    <w:lvl w:ilvl="2" w:tplc="9F4A5CB0">
      <w:start w:val="1"/>
      <w:numFmt w:val="bullet"/>
      <w:lvlText w:val=""/>
      <w:lvlJc w:val="left"/>
      <w:pPr>
        <w:ind w:left="2160" w:hanging="360"/>
      </w:pPr>
      <w:rPr>
        <w:rFonts w:ascii="Wingdings" w:hAnsi="Wingdings" w:hint="default"/>
      </w:rPr>
    </w:lvl>
    <w:lvl w:ilvl="3" w:tplc="377286E8">
      <w:start w:val="1"/>
      <w:numFmt w:val="bullet"/>
      <w:lvlText w:val=""/>
      <w:lvlJc w:val="left"/>
      <w:pPr>
        <w:ind w:left="2880" w:hanging="360"/>
      </w:pPr>
      <w:rPr>
        <w:rFonts w:ascii="Symbol" w:hAnsi="Symbol" w:hint="default"/>
      </w:rPr>
    </w:lvl>
    <w:lvl w:ilvl="4" w:tplc="FF7A6E26">
      <w:start w:val="1"/>
      <w:numFmt w:val="bullet"/>
      <w:lvlText w:val="o"/>
      <w:lvlJc w:val="left"/>
      <w:pPr>
        <w:ind w:left="3600" w:hanging="360"/>
      </w:pPr>
      <w:rPr>
        <w:rFonts w:ascii="Courier New" w:hAnsi="Courier New" w:hint="default"/>
      </w:rPr>
    </w:lvl>
    <w:lvl w:ilvl="5" w:tplc="3386F34E">
      <w:start w:val="1"/>
      <w:numFmt w:val="bullet"/>
      <w:lvlText w:val=""/>
      <w:lvlJc w:val="left"/>
      <w:pPr>
        <w:ind w:left="4320" w:hanging="360"/>
      </w:pPr>
      <w:rPr>
        <w:rFonts w:ascii="Wingdings" w:hAnsi="Wingdings" w:hint="default"/>
      </w:rPr>
    </w:lvl>
    <w:lvl w:ilvl="6" w:tplc="C130CAFA">
      <w:start w:val="1"/>
      <w:numFmt w:val="bullet"/>
      <w:lvlText w:val=""/>
      <w:lvlJc w:val="left"/>
      <w:pPr>
        <w:ind w:left="5040" w:hanging="360"/>
      </w:pPr>
      <w:rPr>
        <w:rFonts w:ascii="Symbol" w:hAnsi="Symbol" w:hint="default"/>
      </w:rPr>
    </w:lvl>
    <w:lvl w:ilvl="7" w:tplc="5C0812B8">
      <w:start w:val="1"/>
      <w:numFmt w:val="bullet"/>
      <w:lvlText w:val="o"/>
      <w:lvlJc w:val="left"/>
      <w:pPr>
        <w:ind w:left="5760" w:hanging="360"/>
      </w:pPr>
      <w:rPr>
        <w:rFonts w:ascii="Courier New" w:hAnsi="Courier New" w:hint="default"/>
      </w:rPr>
    </w:lvl>
    <w:lvl w:ilvl="8" w:tplc="8E76BF02">
      <w:start w:val="1"/>
      <w:numFmt w:val="bullet"/>
      <w:lvlText w:val=""/>
      <w:lvlJc w:val="left"/>
      <w:pPr>
        <w:ind w:left="6480" w:hanging="360"/>
      </w:pPr>
      <w:rPr>
        <w:rFonts w:ascii="Wingdings" w:hAnsi="Wingdings" w:hint="default"/>
      </w:rPr>
    </w:lvl>
  </w:abstractNum>
  <w:abstractNum w:abstractNumId="2" w15:restartNumberingAfterBreak="0">
    <w:nsid w:val="0877788D"/>
    <w:multiLevelType w:val="hybridMultilevel"/>
    <w:tmpl w:val="29F858B0"/>
    <w:lvl w:ilvl="0" w:tplc="77BE533E">
      <w:start w:val="1"/>
      <w:numFmt w:val="bullet"/>
      <w:lvlText w:val=""/>
      <w:lvlJc w:val="left"/>
      <w:pPr>
        <w:tabs>
          <w:tab w:val="num" w:pos="720"/>
        </w:tabs>
        <w:ind w:left="720" w:hanging="360"/>
      </w:pPr>
      <w:rPr>
        <w:rFonts w:ascii="Symbol" w:hAnsi="Symbol" w:hint="default"/>
        <w:sz w:val="20"/>
      </w:rPr>
    </w:lvl>
    <w:lvl w:ilvl="1" w:tplc="FC7A8BD6" w:tentative="1">
      <w:start w:val="1"/>
      <w:numFmt w:val="bullet"/>
      <w:lvlText w:val=""/>
      <w:lvlJc w:val="left"/>
      <w:pPr>
        <w:tabs>
          <w:tab w:val="num" w:pos="1440"/>
        </w:tabs>
        <w:ind w:left="1440" w:hanging="360"/>
      </w:pPr>
      <w:rPr>
        <w:rFonts w:ascii="Symbol" w:hAnsi="Symbol" w:hint="default"/>
        <w:sz w:val="20"/>
      </w:rPr>
    </w:lvl>
    <w:lvl w:ilvl="2" w:tplc="3D18384E" w:tentative="1">
      <w:start w:val="1"/>
      <w:numFmt w:val="bullet"/>
      <w:lvlText w:val=""/>
      <w:lvlJc w:val="left"/>
      <w:pPr>
        <w:tabs>
          <w:tab w:val="num" w:pos="2160"/>
        </w:tabs>
        <w:ind w:left="2160" w:hanging="360"/>
      </w:pPr>
      <w:rPr>
        <w:rFonts w:ascii="Symbol" w:hAnsi="Symbol" w:hint="default"/>
        <w:sz w:val="20"/>
      </w:rPr>
    </w:lvl>
    <w:lvl w:ilvl="3" w:tplc="8AEE3490" w:tentative="1">
      <w:start w:val="1"/>
      <w:numFmt w:val="bullet"/>
      <w:lvlText w:val=""/>
      <w:lvlJc w:val="left"/>
      <w:pPr>
        <w:tabs>
          <w:tab w:val="num" w:pos="2880"/>
        </w:tabs>
        <w:ind w:left="2880" w:hanging="360"/>
      </w:pPr>
      <w:rPr>
        <w:rFonts w:ascii="Symbol" w:hAnsi="Symbol" w:hint="default"/>
        <w:sz w:val="20"/>
      </w:rPr>
    </w:lvl>
    <w:lvl w:ilvl="4" w:tplc="D624B716" w:tentative="1">
      <w:start w:val="1"/>
      <w:numFmt w:val="bullet"/>
      <w:lvlText w:val=""/>
      <w:lvlJc w:val="left"/>
      <w:pPr>
        <w:tabs>
          <w:tab w:val="num" w:pos="3600"/>
        </w:tabs>
        <w:ind w:left="3600" w:hanging="360"/>
      </w:pPr>
      <w:rPr>
        <w:rFonts w:ascii="Symbol" w:hAnsi="Symbol" w:hint="default"/>
        <w:sz w:val="20"/>
      </w:rPr>
    </w:lvl>
    <w:lvl w:ilvl="5" w:tplc="3B8E090C" w:tentative="1">
      <w:start w:val="1"/>
      <w:numFmt w:val="bullet"/>
      <w:lvlText w:val=""/>
      <w:lvlJc w:val="left"/>
      <w:pPr>
        <w:tabs>
          <w:tab w:val="num" w:pos="4320"/>
        </w:tabs>
        <w:ind w:left="4320" w:hanging="360"/>
      </w:pPr>
      <w:rPr>
        <w:rFonts w:ascii="Symbol" w:hAnsi="Symbol" w:hint="default"/>
        <w:sz w:val="20"/>
      </w:rPr>
    </w:lvl>
    <w:lvl w:ilvl="6" w:tplc="5260B99A" w:tentative="1">
      <w:start w:val="1"/>
      <w:numFmt w:val="bullet"/>
      <w:lvlText w:val=""/>
      <w:lvlJc w:val="left"/>
      <w:pPr>
        <w:tabs>
          <w:tab w:val="num" w:pos="5040"/>
        </w:tabs>
        <w:ind w:left="5040" w:hanging="360"/>
      </w:pPr>
      <w:rPr>
        <w:rFonts w:ascii="Symbol" w:hAnsi="Symbol" w:hint="default"/>
        <w:sz w:val="20"/>
      </w:rPr>
    </w:lvl>
    <w:lvl w:ilvl="7" w:tplc="015C93C8" w:tentative="1">
      <w:start w:val="1"/>
      <w:numFmt w:val="bullet"/>
      <w:lvlText w:val=""/>
      <w:lvlJc w:val="left"/>
      <w:pPr>
        <w:tabs>
          <w:tab w:val="num" w:pos="5760"/>
        </w:tabs>
        <w:ind w:left="5760" w:hanging="360"/>
      </w:pPr>
      <w:rPr>
        <w:rFonts w:ascii="Symbol" w:hAnsi="Symbol" w:hint="default"/>
        <w:sz w:val="20"/>
      </w:rPr>
    </w:lvl>
    <w:lvl w:ilvl="8" w:tplc="D0AA889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542B2"/>
    <w:multiLevelType w:val="hybridMultilevel"/>
    <w:tmpl w:val="F920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1D40"/>
    <w:multiLevelType w:val="hybridMultilevel"/>
    <w:tmpl w:val="B8983526"/>
    <w:lvl w:ilvl="0" w:tplc="73AE3674">
      <w:numFmt w:val="bullet"/>
      <w:lvlText w:val=""/>
      <w:lvlJc w:val="left"/>
      <w:pPr>
        <w:ind w:left="860" w:hanging="360"/>
      </w:pPr>
      <w:rPr>
        <w:rFonts w:ascii="Symbol" w:eastAsia="Symbol" w:hAnsi="Symbol" w:cs="Symbol" w:hint="default"/>
        <w:w w:val="99"/>
        <w:sz w:val="22"/>
        <w:szCs w:val="22"/>
        <w:lang w:val="en-US" w:eastAsia="en-US" w:bidi="ar-SA"/>
      </w:rPr>
    </w:lvl>
    <w:lvl w:ilvl="1" w:tplc="833C1386">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6ECA98D6">
      <w:numFmt w:val="bullet"/>
      <w:lvlText w:val="•"/>
      <w:lvlJc w:val="left"/>
      <w:pPr>
        <w:ind w:left="2473" w:hanging="360"/>
      </w:pPr>
      <w:rPr>
        <w:rFonts w:hint="default"/>
        <w:lang w:val="en-US" w:eastAsia="en-US" w:bidi="ar-SA"/>
      </w:rPr>
    </w:lvl>
    <w:lvl w:ilvl="3" w:tplc="B404A4C4">
      <w:numFmt w:val="bullet"/>
      <w:lvlText w:val="•"/>
      <w:lvlJc w:val="left"/>
      <w:pPr>
        <w:ind w:left="3366" w:hanging="360"/>
      </w:pPr>
      <w:rPr>
        <w:rFonts w:hint="default"/>
        <w:lang w:val="en-US" w:eastAsia="en-US" w:bidi="ar-SA"/>
      </w:rPr>
    </w:lvl>
    <w:lvl w:ilvl="4" w:tplc="6BFE8C22">
      <w:numFmt w:val="bullet"/>
      <w:lvlText w:val="•"/>
      <w:lvlJc w:val="left"/>
      <w:pPr>
        <w:ind w:left="4260" w:hanging="360"/>
      </w:pPr>
      <w:rPr>
        <w:rFonts w:hint="default"/>
        <w:lang w:val="en-US" w:eastAsia="en-US" w:bidi="ar-SA"/>
      </w:rPr>
    </w:lvl>
    <w:lvl w:ilvl="5" w:tplc="73BA422C">
      <w:numFmt w:val="bullet"/>
      <w:lvlText w:val="•"/>
      <w:lvlJc w:val="left"/>
      <w:pPr>
        <w:ind w:left="5153" w:hanging="360"/>
      </w:pPr>
      <w:rPr>
        <w:rFonts w:hint="default"/>
        <w:lang w:val="en-US" w:eastAsia="en-US" w:bidi="ar-SA"/>
      </w:rPr>
    </w:lvl>
    <w:lvl w:ilvl="6" w:tplc="FF46BF42">
      <w:numFmt w:val="bullet"/>
      <w:lvlText w:val="•"/>
      <w:lvlJc w:val="left"/>
      <w:pPr>
        <w:ind w:left="6046" w:hanging="360"/>
      </w:pPr>
      <w:rPr>
        <w:rFonts w:hint="default"/>
        <w:lang w:val="en-US" w:eastAsia="en-US" w:bidi="ar-SA"/>
      </w:rPr>
    </w:lvl>
    <w:lvl w:ilvl="7" w:tplc="CF9E9624">
      <w:numFmt w:val="bullet"/>
      <w:lvlText w:val="•"/>
      <w:lvlJc w:val="left"/>
      <w:pPr>
        <w:ind w:left="6940" w:hanging="360"/>
      </w:pPr>
      <w:rPr>
        <w:rFonts w:hint="default"/>
        <w:lang w:val="en-US" w:eastAsia="en-US" w:bidi="ar-SA"/>
      </w:rPr>
    </w:lvl>
    <w:lvl w:ilvl="8" w:tplc="47480F7A">
      <w:numFmt w:val="bullet"/>
      <w:lvlText w:val="•"/>
      <w:lvlJc w:val="left"/>
      <w:pPr>
        <w:ind w:left="7833" w:hanging="360"/>
      </w:pPr>
      <w:rPr>
        <w:rFonts w:hint="default"/>
        <w:lang w:val="en-US" w:eastAsia="en-US" w:bidi="ar-SA"/>
      </w:rPr>
    </w:lvl>
  </w:abstractNum>
  <w:abstractNum w:abstractNumId="5" w15:restartNumberingAfterBreak="0">
    <w:nsid w:val="23971491"/>
    <w:multiLevelType w:val="hybridMultilevel"/>
    <w:tmpl w:val="83B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866"/>
    <w:multiLevelType w:val="hybridMultilevel"/>
    <w:tmpl w:val="AB16D5DC"/>
    <w:lvl w:ilvl="0" w:tplc="0F3A6BEE">
      <w:numFmt w:val="bullet"/>
      <w:lvlText w:val=""/>
      <w:lvlJc w:val="left"/>
      <w:pPr>
        <w:ind w:left="860" w:hanging="360"/>
      </w:pPr>
      <w:rPr>
        <w:rFonts w:ascii="Symbol" w:eastAsia="Symbol" w:hAnsi="Symbol" w:cs="Symbol" w:hint="default"/>
        <w:w w:val="99"/>
        <w:sz w:val="22"/>
        <w:szCs w:val="22"/>
        <w:lang w:val="en-US" w:eastAsia="en-US" w:bidi="ar-SA"/>
      </w:rPr>
    </w:lvl>
    <w:lvl w:ilvl="1" w:tplc="EFECF3CC">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8E3C0CCE">
      <w:numFmt w:val="bullet"/>
      <w:lvlText w:val="•"/>
      <w:lvlJc w:val="left"/>
      <w:pPr>
        <w:ind w:left="2473" w:hanging="360"/>
      </w:pPr>
      <w:rPr>
        <w:rFonts w:hint="default"/>
        <w:lang w:val="en-US" w:eastAsia="en-US" w:bidi="ar-SA"/>
      </w:rPr>
    </w:lvl>
    <w:lvl w:ilvl="3" w:tplc="B5FE4B4E">
      <w:numFmt w:val="bullet"/>
      <w:lvlText w:val="•"/>
      <w:lvlJc w:val="left"/>
      <w:pPr>
        <w:ind w:left="3366" w:hanging="360"/>
      </w:pPr>
      <w:rPr>
        <w:rFonts w:hint="default"/>
        <w:lang w:val="en-US" w:eastAsia="en-US" w:bidi="ar-SA"/>
      </w:rPr>
    </w:lvl>
    <w:lvl w:ilvl="4" w:tplc="697E6744">
      <w:numFmt w:val="bullet"/>
      <w:lvlText w:val="•"/>
      <w:lvlJc w:val="left"/>
      <w:pPr>
        <w:ind w:left="4260" w:hanging="360"/>
      </w:pPr>
      <w:rPr>
        <w:rFonts w:hint="default"/>
        <w:lang w:val="en-US" w:eastAsia="en-US" w:bidi="ar-SA"/>
      </w:rPr>
    </w:lvl>
    <w:lvl w:ilvl="5" w:tplc="292E57C8">
      <w:numFmt w:val="bullet"/>
      <w:lvlText w:val="•"/>
      <w:lvlJc w:val="left"/>
      <w:pPr>
        <w:ind w:left="5153" w:hanging="360"/>
      </w:pPr>
      <w:rPr>
        <w:rFonts w:hint="default"/>
        <w:lang w:val="en-US" w:eastAsia="en-US" w:bidi="ar-SA"/>
      </w:rPr>
    </w:lvl>
    <w:lvl w:ilvl="6" w:tplc="EE5E3B9C">
      <w:numFmt w:val="bullet"/>
      <w:lvlText w:val="•"/>
      <w:lvlJc w:val="left"/>
      <w:pPr>
        <w:ind w:left="6046" w:hanging="360"/>
      </w:pPr>
      <w:rPr>
        <w:rFonts w:hint="default"/>
        <w:lang w:val="en-US" w:eastAsia="en-US" w:bidi="ar-SA"/>
      </w:rPr>
    </w:lvl>
    <w:lvl w:ilvl="7" w:tplc="52027604">
      <w:numFmt w:val="bullet"/>
      <w:lvlText w:val="•"/>
      <w:lvlJc w:val="left"/>
      <w:pPr>
        <w:ind w:left="6940" w:hanging="360"/>
      </w:pPr>
      <w:rPr>
        <w:rFonts w:hint="default"/>
        <w:lang w:val="en-US" w:eastAsia="en-US" w:bidi="ar-SA"/>
      </w:rPr>
    </w:lvl>
    <w:lvl w:ilvl="8" w:tplc="079E95F8">
      <w:numFmt w:val="bullet"/>
      <w:lvlText w:val="•"/>
      <w:lvlJc w:val="left"/>
      <w:pPr>
        <w:ind w:left="7833" w:hanging="360"/>
      </w:pPr>
      <w:rPr>
        <w:rFonts w:hint="default"/>
        <w:lang w:val="en-US" w:eastAsia="en-US" w:bidi="ar-SA"/>
      </w:rPr>
    </w:lvl>
  </w:abstractNum>
  <w:abstractNum w:abstractNumId="7" w15:restartNumberingAfterBreak="0">
    <w:nsid w:val="397F7639"/>
    <w:multiLevelType w:val="hybridMultilevel"/>
    <w:tmpl w:val="79A0716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FC07900"/>
    <w:multiLevelType w:val="hybridMultilevel"/>
    <w:tmpl w:val="8478578C"/>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9" w15:restartNumberingAfterBreak="0">
    <w:nsid w:val="50C55FD6"/>
    <w:multiLevelType w:val="hybridMultilevel"/>
    <w:tmpl w:val="ADE6E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574602E"/>
    <w:multiLevelType w:val="hybridMultilevel"/>
    <w:tmpl w:val="2A58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51E0"/>
    <w:multiLevelType w:val="multilevel"/>
    <w:tmpl w:val="8F74DD04"/>
    <w:lvl w:ilvl="0">
      <w:start w:val="1"/>
      <w:numFmt w:val="bullet"/>
      <w:lvlText w:val="o"/>
      <w:lvlJc w:val="left"/>
      <w:pPr>
        <w:tabs>
          <w:tab w:val="num" w:pos="3240"/>
        </w:tabs>
        <w:ind w:left="3240" w:hanging="360"/>
      </w:pPr>
      <w:rPr>
        <w:rFonts w:ascii="Courier New" w:hAnsi="Courier New" w:cs="Courier New"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2" w15:restartNumberingAfterBreak="0">
    <w:nsid w:val="6E4B7E9A"/>
    <w:multiLevelType w:val="hybridMultilevel"/>
    <w:tmpl w:val="48BA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2"/>
  </w:num>
  <w:num w:numId="6">
    <w:abstractNumId w:val="11"/>
  </w:num>
  <w:num w:numId="7">
    <w:abstractNumId w:val="7"/>
  </w:num>
  <w:num w:numId="8">
    <w:abstractNumId w:val="10"/>
  </w:num>
  <w:num w:numId="9">
    <w:abstractNumId w:val="9"/>
  </w:num>
  <w:num w:numId="10">
    <w:abstractNumId w:val="3"/>
  </w:num>
  <w:num w:numId="11">
    <w:abstractNumId w:val="0"/>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15"/>
    <w:rsid w:val="00041DCF"/>
    <w:rsid w:val="00072054"/>
    <w:rsid w:val="00073737"/>
    <w:rsid w:val="00080188"/>
    <w:rsid w:val="00091D50"/>
    <w:rsid w:val="000A12A1"/>
    <w:rsid w:val="000B0846"/>
    <w:rsid w:val="000B7FE0"/>
    <w:rsid w:val="000C27B6"/>
    <w:rsid w:val="000D2FF1"/>
    <w:rsid w:val="000D509A"/>
    <w:rsid w:val="000F75FA"/>
    <w:rsid w:val="00123315"/>
    <w:rsid w:val="00140248"/>
    <w:rsid w:val="001618F6"/>
    <w:rsid w:val="001930D2"/>
    <w:rsid w:val="00197095"/>
    <w:rsid w:val="001B5D1F"/>
    <w:rsid w:val="001C32EB"/>
    <w:rsid w:val="001D1F6B"/>
    <w:rsid w:val="001F7E36"/>
    <w:rsid w:val="00204D0E"/>
    <w:rsid w:val="00212316"/>
    <w:rsid w:val="00216490"/>
    <w:rsid w:val="002324AF"/>
    <w:rsid w:val="0023293F"/>
    <w:rsid w:val="00237839"/>
    <w:rsid w:val="00242315"/>
    <w:rsid w:val="002516E8"/>
    <w:rsid w:val="0027361E"/>
    <w:rsid w:val="002A71EC"/>
    <w:rsid w:val="002D4032"/>
    <w:rsid w:val="00307B73"/>
    <w:rsid w:val="00326E92"/>
    <w:rsid w:val="003332AC"/>
    <w:rsid w:val="0034618C"/>
    <w:rsid w:val="00357EC4"/>
    <w:rsid w:val="00372095"/>
    <w:rsid w:val="003F689A"/>
    <w:rsid w:val="00445665"/>
    <w:rsid w:val="00495EF4"/>
    <w:rsid w:val="004A190C"/>
    <w:rsid w:val="004C078F"/>
    <w:rsid w:val="00500C42"/>
    <w:rsid w:val="00557167"/>
    <w:rsid w:val="00580E16"/>
    <w:rsid w:val="00585884"/>
    <w:rsid w:val="005B07E4"/>
    <w:rsid w:val="005B3745"/>
    <w:rsid w:val="005B4AB3"/>
    <w:rsid w:val="005F2BFE"/>
    <w:rsid w:val="005F3D8C"/>
    <w:rsid w:val="00661A6B"/>
    <w:rsid w:val="0068298F"/>
    <w:rsid w:val="00683F6D"/>
    <w:rsid w:val="006C3B04"/>
    <w:rsid w:val="006E0F73"/>
    <w:rsid w:val="00702FF5"/>
    <w:rsid w:val="007076CF"/>
    <w:rsid w:val="00723985"/>
    <w:rsid w:val="00745D61"/>
    <w:rsid w:val="007476ED"/>
    <w:rsid w:val="00755324"/>
    <w:rsid w:val="00766B9D"/>
    <w:rsid w:val="007C016A"/>
    <w:rsid w:val="007C0DDB"/>
    <w:rsid w:val="00816A1C"/>
    <w:rsid w:val="00846D8B"/>
    <w:rsid w:val="008876FE"/>
    <w:rsid w:val="00893B9E"/>
    <w:rsid w:val="008977A1"/>
    <w:rsid w:val="008A0223"/>
    <w:rsid w:val="00936A08"/>
    <w:rsid w:val="00954072"/>
    <w:rsid w:val="009614AE"/>
    <w:rsid w:val="00972284"/>
    <w:rsid w:val="009B708D"/>
    <w:rsid w:val="009C4A17"/>
    <w:rsid w:val="00A2097C"/>
    <w:rsid w:val="00A23FDC"/>
    <w:rsid w:val="00AC34FE"/>
    <w:rsid w:val="00AD213B"/>
    <w:rsid w:val="00AE5F9C"/>
    <w:rsid w:val="00B30745"/>
    <w:rsid w:val="00B3419D"/>
    <w:rsid w:val="00B5447E"/>
    <w:rsid w:val="00B76A81"/>
    <w:rsid w:val="00B84D49"/>
    <w:rsid w:val="00C63404"/>
    <w:rsid w:val="00C65718"/>
    <w:rsid w:val="00C84AD2"/>
    <w:rsid w:val="00CA529F"/>
    <w:rsid w:val="00CB307B"/>
    <w:rsid w:val="00CC6B51"/>
    <w:rsid w:val="00CE4D75"/>
    <w:rsid w:val="00D52F34"/>
    <w:rsid w:val="00D80FB9"/>
    <w:rsid w:val="00D858FF"/>
    <w:rsid w:val="00DC1F92"/>
    <w:rsid w:val="00DD68F6"/>
    <w:rsid w:val="00DE6FF8"/>
    <w:rsid w:val="00DF6287"/>
    <w:rsid w:val="00E002A8"/>
    <w:rsid w:val="00E37B96"/>
    <w:rsid w:val="00F05F5D"/>
    <w:rsid w:val="00F11FA5"/>
    <w:rsid w:val="00F27EE0"/>
    <w:rsid w:val="00F33C3C"/>
    <w:rsid w:val="00F65FE9"/>
    <w:rsid w:val="00F668A8"/>
    <w:rsid w:val="00F71CAE"/>
    <w:rsid w:val="00FF2A85"/>
    <w:rsid w:val="01FB0DED"/>
    <w:rsid w:val="023D5DA9"/>
    <w:rsid w:val="0396DE4E"/>
    <w:rsid w:val="05881AC6"/>
    <w:rsid w:val="05B397A1"/>
    <w:rsid w:val="0772FA40"/>
    <w:rsid w:val="07B757C9"/>
    <w:rsid w:val="095D93B8"/>
    <w:rsid w:val="09FCC7C2"/>
    <w:rsid w:val="0AF86A82"/>
    <w:rsid w:val="0AF96419"/>
    <w:rsid w:val="0BA9C63C"/>
    <w:rsid w:val="0BD17EBA"/>
    <w:rsid w:val="0CC6D3F5"/>
    <w:rsid w:val="0D269F7D"/>
    <w:rsid w:val="0E8CFBA0"/>
    <w:rsid w:val="102EE0AF"/>
    <w:rsid w:val="11EE592D"/>
    <w:rsid w:val="122336D7"/>
    <w:rsid w:val="13474466"/>
    <w:rsid w:val="1419CC85"/>
    <w:rsid w:val="14AA1357"/>
    <w:rsid w:val="15CEEA34"/>
    <w:rsid w:val="174B1358"/>
    <w:rsid w:val="17B013A3"/>
    <w:rsid w:val="1807F454"/>
    <w:rsid w:val="181AB589"/>
    <w:rsid w:val="18E6E3B9"/>
    <w:rsid w:val="1A15205F"/>
    <w:rsid w:val="1A7FF193"/>
    <w:rsid w:val="1B8F5750"/>
    <w:rsid w:val="1BD42E65"/>
    <w:rsid w:val="1BDEB88B"/>
    <w:rsid w:val="1C414020"/>
    <w:rsid w:val="1C79650E"/>
    <w:rsid w:val="1CCA8DF8"/>
    <w:rsid w:val="1E80B5A6"/>
    <w:rsid w:val="1FF9AD3F"/>
    <w:rsid w:val="210F1A0A"/>
    <w:rsid w:val="2167567D"/>
    <w:rsid w:val="22977469"/>
    <w:rsid w:val="2319DB7F"/>
    <w:rsid w:val="2426D3D9"/>
    <w:rsid w:val="25E753CE"/>
    <w:rsid w:val="2654B174"/>
    <w:rsid w:val="275E749B"/>
    <w:rsid w:val="2767E64B"/>
    <w:rsid w:val="2942D9C3"/>
    <w:rsid w:val="2A4B4D85"/>
    <w:rsid w:val="2A528B22"/>
    <w:rsid w:val="2A7836B3"/>
    <w:rsid w:val="2B968898"/>
    <w:rsid w:val="2CEB5262"/>
    <w:rsid w:val="2E4278DB"/>
    <w:rsid w:val="2FD936D8"/>
    <w:rsid w:val="2FEE3E0F"/>
    <w:rsid w:val="2FF3EA11"/>
    <w:rsid w:val="30BA8F09"/>
    <w:rsid w:val="310D4467"/>
    <w:rsid w:val="32C2F706"/>
    <w:rsid w:val="3302D4F5"/>
    <w:rsid w:val="35CA4FB4"/>
    <w:rsid w:val="36501B60"/>
    <w:rsid w:val="36F6E241"/>
    <w:rsid w:val="373E5DB5"/>
    <w:rsid w:val="37925256"/>
    <w:rsid w:val="37C2F6CC"/>
    <w:rsid w:val="38219BAE"/>
    <w:rsid w:val="38575352"/>
    <w:rsid w:val="38671A87"/>
    <w:rsid w:val="38697A87"/>
    <w:rsid w:val="388005FF"/>
    <w:rsid w:val="38CDF5A3"/>
    <w:rsid w:val="394C7929"/>
    <w:rsid w:val="394F5CF6"/>
    <w:rsid w:val="39B963E1"/>
    <w:rsid w:val="3AAFA466"/>
    <w:rsid w:val="3AF7EEAC"/>
    <w:rsid w:val="3C059665"/>
    <w:rsid w:val="3E428140"/>
    <w:rsid w:val="3F0184C6"/>
    <w:rsid w:val="3F69135C"/>
    <w:rsid w:val="3FCE5D58"/>
    <w:rsid w:val="41C37C2F"/>
    <w:rsid w:val="43ED626B"/>
    <w:rsid w:val="44780B95"/>
    <w:rsid w:val="451A55AB"/>
    <w:rsid w:val="4731F75B"/>
    <w:rsid w:val="483C0BFF"/>
    <w:rsid w:val="49D77531"/>
    <w:rsid w:val="4B67DBA4"/>
    <w:rsid w:val="4B734592"/>
    <w:rsid w:val="4BBE0D6A"/>
    <w:rsid w:val="4ECC79E8"/>
    <w:rsid w:val="510DF9D7"/>
    <w:rsid w:val="52FEFA11"/>
    <w:rsid w:val="5403B86F"/>
    <w:rsid w:val="54C7CDC2"/>
    <w:rsid w:val="555CF640"/>
    <w:rsid w:val="559A61C8"/>
    <w:rsid w:val="55DDD48D"/>
    <w:rsid w:val="5659EA25"/>
    <w:rsid w:val="56B84914"/>
    <w:rsid w:val="56EE564A"/>
    <w:rsid w:val="57947F03"/>
    <w:rsid w:val="592475AA"/>
    <w:rsid w:val="59F765F3"/>
    <w:rsid w:val="5C65E364"/>
    <w:rsid w:val="5FD06D34"/>
    <w:rsid w:val="607C1033"/>
    <w:rsid w:val="61CBC7B7"/>
    <w:rsid w:val="61DF8283"/>
    <w:rsid w:val="620019F8"/>
    <w:rsid w:val="62A4905F"/>
    <w:rsid w:val="63150C11"/>
    <w:rsid w:val="644BE54D"/>
    <w:rsid w:val="64A0B552"/>
    <w:rsid w:val="6A69251D"/>
    <w:rsid w:val="6AAC73CE"/>
    <w:rsid w:val="6BCAC440"/>
    <w:rsid w:val="6CE6D95D"/>
    <w:rsid w:val="6D07341D"/>
    <w:rsid w:val="6D455C55"/>
    <w:rsid w:val="6D690435"/>
    <w:rsid w:val="6EF7928C"/>
    <w:rsid w:val="6F4C6F01"/>
    <w:rsid w:val="6FE238D9"/>
    <w:rsid w:val="70721FB9"/>
    <w:rsid w:val="717F385A"/>
    <w:rsid w:val="7201C440"/>
    <w:rsid w:val="72986E76"/>
    <w:rsid w:val="72AD1059"/>
    <w:rsid w:val="73170B48"/>
    <w:rsid w:val="73A3FA7A"/>
    <w:rsid w:val="74B3B1EE"/>
    <w:rsid w:val="74B93217"/>
    <w:rsid w:val="74C80809"/>
    <w:rsid w:val="74CE43B3"/>
    <w:rsid w:val="753BB166"/>
    <w:rsid w:val="77211A36"/>
    <w:rsid w:val="77508A44"/>
    <w:rsid w:val="77AB362E"/>
    <w:rsid w:val="7A405405"/>
    <w:rsid w:val="7A517D86"/>
    <w:rsid w:val="7D1098AC"/>
    <w:rsid w:val="7D8C79B0"/>
    <w:rsid w:val="7DD3C29C"/>
    <w:rsid w:val="7DF252B6"/>
    <w:rsid w:val="7E1B483F"/>
    <w:rsid w:val="7EE38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6732"/>
  <w15:docId w15:val="{C2D25FF9-CC0D-4C87-B3B3-466C38A7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95E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ind w:left="140"/>
    </w:pPr>
    <w:rPr>
      <w:rFonts w:ascii="Times New Roman" w:eastAsia="Times New Roman" w:hAnsi="Times New Roman" w:cs="Times New Roman"/>
      <w:b/>
      <w:bCs/>
      <w:sz w:val="24"/>
      <w:szCs w:val="24"/>
      <w:u w:val="single" w:color="000000"/>
    </w:rPr>
  </w:style>
  <w:style w:type="paragraph" w:styleId="ListParagraph">
    <w:name w:val="List Paragraph"/>
    <w:basedOn w:val="Normal"/>
    <w:uiPriority w:val="1"/>
    <w:qFormat/>
    <w:pPr>
      <w:ind w:left="85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495EF4"/>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95EF4"/>
    <w:rPr>
      <w:rFonts w:ascii="Calibri" w:eastAsia="Calibri" w:hAnsi="Calibri" w:cs="Calibri"/>
    </w:rPr>
  </w:style>
  <w:style w:type="character" w:styleId="CommentReference">
    <w:name w:val="annotation reference"/>
    <w:basedOn w:val="DefaultParagraphFont"/>
    <w:uiPriority w:val="99"/>
    <w:semiHidden/>
    <w:unhideWhenUsed/>
    <w:rsid w:val="00C65718"/>
    <w:rPr>
      <w:sz w:val="16"/>
      <w:szCs w:val="16"/>
    </w:rPr>
  </w:style>
  <w:style w:type="paragraph" w:styleId="CommentText">
    <w:name w:val="annotation text"/>
    <w:basedOn w:val="Normal"/>
    <w:link w:val="CommentTextChar"/>
    <w:uiPriority w:val="99"/>
    <w:semiHidden/>
    <w:unhideWhenUsed/>
    <w:rsid w:val="00C65718"/>
    <w:rPr>
      <w:sz w:val="20"/>
      <w:szCs w:val="20"/>
    </w:rPr>
  </w:style>
  <w:style w:type="character" w:customStyle="1" w:styleId="CommentTextChar">
    <w:name w:val="Comment Text Char"/>
    <w:basedOn w:val="DefaultParagraphFont"/>
    <w:link w:val="CommentText"/>
    <w:uiPriority w:val="99"/>
    <w:semiHidden/>
    <w:rsid w:val="00C657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5718"/>
    <w:rPr>
      <w:b/>
      <w:bCs/>
    </w:rPr>
  </w:style>
  <w:style w:type="character" w:customStyle="1" w:styleId="CommentSubjectChar">
    <w:name w:val="Comment Subject Char"/>
    <w:basedOn w:val="CommentTextChar"/>
    <w:link w:val="CommentSubject"/>
    <w:uiPriority w:val="99"/>
    <w:semiHidden/>
    <w:rsid w:val="00C6571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65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18"/>
    <w:rPr>
      <w:rFonts w:ascii="Segoe UI" w:eastAsia="Calibr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83F6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3F6D"/>
  </w:style>
  <w:style w:type="character" w:customStyle="1" w:styleId="eop">
    <w:name w:val="eop"/>
    <w:basedOn w:val="DefaultParagraphFont"/>
    <w:rsid w:val="00683F6D"/>
  </w:style>
  <w:style w:type="character" w:styleId="Hyperlink">
    <w:name w:val="Hyperlink"/>
    <w:basedOn w:val="DefaultParagraphFont"/>
    <w:uiPriority w:val="99"/>
    <w:unhideWhenUsed/>
    <w:rsid w:val="00326E92"/>
    <w:rPr>
      <w:color w:val="0000FF" w:themeColor="hyperlink"/>
      <w:u w:val="single"/>
    </w:rPr>
  </w:style>
  <w:style w:type="paragraph" w:styleId="Header">
    <w:name w:val="header"/>
    <w:basedOn w:val="Normal"/>
    <w:link w:val="HeaderChar"/>
    <w:uiPriority w:val="99"/>
    <w:unhideWhenUsed/>
    <w:rsid w:val="00B3419D"/>
    <w:pPr>
      <w:tabs>
        <w:tab w:val="center" w:pos="4680"/>
        <w:tab w:val="right" w:pos="9360"/>
      </w:tabs>
    </w:pPr>
  </w:style>
  <w:style w:type="character" w:customStyle="1" w:styleId="HeaderChar">
    <w:name w:val="Header Char"/>
    <w:basedOn w:val="DefaultParagraphFont"/>
    <w:link w:val="Header"/>
    <w:uiPriority w:val="99"/>
    <w:rsid w:val="00B3419D"/>
    <w:rPr>
      <w:rFonts w:ascii="Calibri" w:eastAsia="Calibri" w:hAnsi="Calibri" w:cs="Calibri"/>
    </w:rPr>
  </w:style>
  <w:style w:type="paragraph" w:styleId="Footer">
    <w:name w:val="footer"/>
    <w:basedOn w:val="Normal"/>
    <w:link w:val="FooterChar"/>
    <w:uiPriority w:val="99"/>
    <w:unhideWhenUsed/>
    <w:rsid w:val="00B3419D"/>
    <w:pPr>
      <w:tabs>
        <w:tab w:val="center" w:pos="4680"/>
        <w:tab w:val="right" w:pos="9360"/>
      </w:tabs>
    </w:pPr>
  </w:style>
  <w:style w:type="character" w:customStyle="1" w:styleId="FooterChar">
    <w:name w:val="Footer Char"/>
    <w:basedOn w:val="DefaultParagraphFont"/>
    <w:link w:val="Footer"/>
    <w:uiPriority w:val="99"/>
    <w:rsid w:val="00B341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147">
      <w:bodyDiv w:val="1"/>
      <w:marLeft w:val="0"/>
      <w:marRight w:val="0"/>
      <w:marTop w:val="0"/>
      <w:marBottom w:val="0"/>
      <w:divBdr>
        <w:top w:val="none" w:sz="0" w:space="0" w:color="auto"/>
        <w:left w:val="none" w:sz="0" w:space="0" w:color="auto"/>
        <w:bottom w:val="none" w:sz="0" w:space="0" w:color="auto"/>
        <w:right w:val="none" w:sz="0" w:space="0" w:color="auto"/>
      </w:divBdr>
    </w:div>
    <w:div w:id="241915220">
      <w:bodyDiv w:val="1"/>
      <w:marLeft w:val="0"/>
      <w:marRight w:val="0"/>
      <w:marTop w:val="0"/>
      <w:marBottom w:val="0"/>
      <w:divBdr>
        <w:top w:val="none" w:sz="0" w:space="0" w:color="auto"/>
        <w:left w:val="none" w:sz="0" w:space="0" w:color="auto"/>
        <w:bottom w:val="none" w:sz="0" w:space="0" w:color="auto"/>
        <w:right w:val="none" w:sz="0" w:space="0" w:color="auto"/>
      </w:divBdr>
    </w:div>
    <w:div w:id="903414163">
      <w:bodyDiv w:val="1"/>
      <w:marLeft w:val="0"/>
      <w:marRight w:val="0"/>
      <w:marTop w:val="0"/>
      <w:marBottom w:val="0"/>
      <w:divBdr>
        <w:top w:val="none" w:sz="0" w:space="0" w:color="auto"/>
        <w:left w:val="none" w:sz="0" w:space="0" w:color="auto"/>
        <w:bottom w:val="none" w:sz="0" w:space="0" w:color="auto"/>
        <w:right w:val="none" w:sz="0" w:space="0" w:color="auto"/>
      </w:divBdr>
    </w:div>
    <w:div w:id="1000620384">
      <w:bodyDiv w:val="1"/>
      <w:marLeft w:val="0"/>
      <w:marRight w:val="0"/>
      <w:marTop w:val="0"/>
      <w:marBottom w:val="0"/>
      <w:divBdr>
        <w:top w:val="none" w:sz="0" w:space="0" w:color="auto"/>
        <w:left w:val="none" w:sz="0" w:space="0" w:color="auto"/>
        <w:bottom w:val="none" w:sz="0" w:space="0" w:color="auto"/>
        <w:right w:val="none" w:sz="0" w:space="0" w:color="auto"/>
      </w:divBdr>
    </w:div>
    <w:div w:id="1225412283">
      <w:bodyDiv w:val="1"/>
      <w:marLeft w:val="0"/>
      <w:marRight w:val="0"/>
      <w:marTop w:val="0"/>
      <w:marBottom w:val="0"/>
      <w:divBdr>
        <w:top w:val="none" w:sz="0" w:space="0" w:color="auto"/>
        <w:left w:val="none" w:sz="0" w:space="0" w:color="auto"/>
        <w:bottom w:val="none" w:sz="0" w:space="0" w:color="auto"/>
        <w:right w:val="none" w:sz="0" w:space="0" w:color="auto"/>
      </w:divBdr>
    </w:div>
    <w:div w:id="1409811711">
      <w:bodyDiv w:val="1"/>
      <w:marLeft w:val="0"/>
      <w:marRight w:val="0"/>
      <w:marTop w:val="0"/>
      <w:marBottom w:val="0"/>
      <w:divBdr>
        <w:top w:val="none" w:sz="0" w:space="0" w:color="auto"/>
        <w:left w:val="none" w:sz="0" w:space="0" w:color="auto"/>
        <w:bottom w:val="none" w:sz="0" w:space="0" w:color="auto"/>
        <w:right w:val="none" w:sz="0" w:space="0" w:color="auto"/>
      </w:divBdr>
    </w:div>
    <w:div w:id="1679893726">
      <w:bodyDiv w:val="1"/>
      <w:marLeft w:val="0"/>
      <w:marRight w:val="0"/>
      <w:marTop w:val="0"/>
      <w:marBottom w:val="0"/>
      <w:divBdr>
        <w:top w:val="none" w:sz="0" w:space="0" w:color="auto"/>
        <w:left w:val="none" w:sz="0" w:space="0" w:color="auto"/>
        <w:bottom w:val="none" w:sz="0" w:space="0" w:color="auto"/>
        <w:right w:val="none" w:sz="0" w:space="0" w:color="auto"/>
      </w:divBdr>
      <w:divsChild>
        <w:div w:id="1477258695">
          <w:marLeft w:val="0"/>
          <w:marRight w:val="0"/>
          <w:marTop w:val="0"/>
          <w:marBottom w:val="0"/>
          <w:divBdr>
            <w:top w:val="none" w:sz="0" w:space="0" w:color="auto"/>
            <w:left w:val="none" w:sz="0" w:space="0" w:color="auto"/>
            <w:bottom w:val="none" w:sz="0" w:space="0" w:color="auto"/>
            <w:right w:val="none" w:sz="0" w:space="0" w:color="auto"/>
          </w:divBdr>
          <w:divsChild>
            <w:div w:id="1735272830">
              <w:marLeft w:val="0"/>
              <w:marRight w:val="0"/>
              <w:marTop w:val="0"/>
              <w:marBottom w:val="0"/>
              <w:divBdr>
                <w:top w:val="none" w:sz="0" w:space="0" w:color="auto"/>
                <w:left w:val="none" w:sz="0" w:space="0" w:color="auto"/>
                <w:bottom w:val="none" w:sz="0" w:space="0" w:color="auto"/>
                <w:right w:val="none" w:sz="0" w:space="0" w:color="auto"/>
              </w:divBdr>
            </w:div>
          </w:divsChild>
        </w:div>
        <w:div w:id="1258055512">
          <w:marLeft w:val="0"/>
          <w:marRight w:val="0"/>
          <w:marTop w:val="0"/>
          <w:marBottom w:val="0"/>
          <w:divBdr>
            <w:top w:val="none" w:sz="0" w:space="0" w:color="auto"/>
            <w:left w:val="none" w:sz="0" w:space="0" w:color="auto"/>
            <w:bottom w:val="none" w:sz="0" w:space="0" w:color="auto"/>
            <w:right w:val="none" w:sz="0" w:space="0" w:color="auto"/>
          </w:divBdr>
          <w:divsChild>
            <w:div w:id="1182281079">
              <w:marLeft w:val="0"/>
              <w:marRight w:val="0"/>
              <w:marTop w:val="0"/>
              <w:marBottom w:val="0"/>
              <w:divBdr>
                <w:top w:val="none" w:sz="0" w:space="0" w:color="auto"/>
                <w:left w:val="none" w:sz="0" w:space="0" w:color="auto"/>
                <w:bottom w:val="none" w:sz="0" w:space="0" w:color="auto"/>
                <w:right w:val="none" w:sz="0" w:space="0" w:color="auto"/>
              </w:divBdr>
            </w:div>
          </w:divsChild>
        </w:div>
        <w:div w:id="102770245">
          <w:marLeft w:val="0"/>
          <w:marRight w:val="0"/>
          <w:marTop w:val="0"/>
          <w:marBottom w:val="0"/>
          <w:divBdr>
            <w:top w:val="none" w:sz="0" w:space="0" w:color="auto"/>
            <w:left w:val="none" w:sz="0" w:space="0" w:color="auto"/>
            <w:bottom w:val="none" w:sz="0" w:space="0" w:color="auto"/>
            <w:right w:val="none" w:sz="0" w:space="0" w:color="auto"/>
          </w:divBdr>
          <w:divsChild>
            <w:div w:id="1283152062">
              <w:marLeft w:val="0"/>
              <w:marRight w:val="0"/>
              <w:marTop w:val="0"/>
              <w:marBottom w:val="0"/>
              <w:divBdr>
                <w:top w:val="none" w:sz="0" w:space="0" w:color="auto"/>
                <w:left w:val="none" w:sz="0" w:space="0" w:color="auto"/>
                <w:bottom w:val="none" w:sz="0" w:space="0" w:color="auto"/>
                <w:right w:val="none" w:sz="0" w:space="0" w:color="auto"/>
              </w:divBdr>
            </w:div>
          </w:divsChild>
        </w:div>
        <w:div w:id="1740859531">
          <w:marLeft w:val="0"/>
          <w:marRight w:val="0"/>
          <w:marTop w:val="0"/>
          <w:marBottom w:val="0"/>
          <w:divBdr>
            <w:top w:val="none" w:sz="0" w:space="0" w:color="auto"/>
            <w:left w:val="none" w:sz="0" w:space="0" w:color="auto"/>
            <w:bottom w:val="none" w:sz="0" w:space="0" w:color="auto"/>
            <w:right w:val="none" w:sz="0" w:space="0" w:color="auto"/>
          </w:divBdr>
          <w:divsChild>
            <w:div w:id="1244409361">
              <w:marLeft w:val="0"/>
              <w:marRight w:val="0"/>
              <w:marTop w:val="0"/>
              <w:marBottom w:val="0"/>
              <w:divBdr>
                <w:top w:val="none" w:sz="0" w:space="0" w:color="auto"/>
                <w:left w:val="none" w:sz="0" w:space="0" w:color="auto"/>
                <w:bottom w:val="none" w:sz="0" w:space="0" w:color="auto"/>
                <w:right w:val="none" w:sz="0" w:space="0" w:color="auto"/>
              </w:divBdr>
            </w:div>
          </w:divsChild>
        </w:div>
        <w:div w:id="1556240955">
          <w:marLeft w:val="0"/>
          <w:marRight w:val="0"/>
          <w:marTop w:val="0"/>
          <w:marBottom w:val="0"/>
          <w:divBdr>
            <w:top w:val="none" w:sz="0" w:space="0" w:color="auto"/>
            <w:left w:val="none" w:sz="0" w:space="0" w:color="auto"/>
            <w:bottom w:val="none" w:sz="0" w:space="0" w:color="auto"/>
            <w:right w:val="none" w:sz="0" w:space="0" w:color="auto"/>
          </w:divBdr>
          <w:divsChild>
            <w:div w:id="918715113">
              <w:marLeft w:val="0"/>
              <w:marRight w:val="0"/>
              <w:marTop w:val="0"/>
              <w:marBottom w:val="0"/>
              <w:divBdr>
                <w:top w:val="none" w:sz="0" w:space="0" w:color="auto"/>
                <w:left w:val="none" w:sz="0" w:space="0" w:color="auto"/>
                <w:bottom w:val="none" w:sz="0" w:space="0" w:color="auto"/>
                <w:right w:val="none" w:sz="0" w:space="0" w:color="auto"/>
              </w:divBdr>
            </w:div>
          </w:divsChild>
        </w:div>
        <w:div w:id="1728458661">
          <w:marLeft w:val="0"/>
          <w:marRight w:val="0"/>
          <w:marTop w:val="0"/>
          <w:marBottom w:val="0"/>
          <w:divBdr>
            <w:top w:val="none" w:sz="0" w:space="0" w:color="auto"/>
            <w:left w:val="none" w:sz="0" w:space="0" w:color="auto"/>
            <w:bottom w:val="none" w:sz="0" w:space="0" w:color="auto"/>
            <w:right w:val="none" w:sz="0" w:space="0" w:color="auto"/>
          </w:divBdr>
          <w:divsChild>
            <w:div w:id="973868246">
              <w:marLeft w:val="0"/>
              <w:marRight w:val="0"/>
              <w:marTop w:val="0"/>
              <w:marBottom w:val="0"/>
              <w:divBdr>
                <w:top w:val="none" w:sz="0" w:space="0" w:color="auto"/>
                <w:left w:val="none" w:sz="0" w:space="0" w:color="auto"/>
                <w:bottom w:val="none" w:sz="0" w:space="0" w:color="auto"/>
                <w:right w:val="none" w:sz="0" w:space="0" w:color="auto"/>
              </w:divBdr>
            </w:div>
          </w:divsChild>
        </w:div>
        <w:div w:id="541676180">
          <w:marLeft w:val="0"/>
          <w:marRight w:val="0"/>
          <w:marTop w:val="0"/>
          <w:marBottom w:val="0"/>
          <w:divBdr>
            <w:top w:val="none" w:sz="0" w:space="0" w:color="auto"/>
            <w:left w:val="none" w:sz="0" w:space="0" w:color="auto"/>
            <w:bottom w:val="none" w:sz="0" w:space="0" w:color="auto"/>
            <w:right w:val="none" w:sz="0" w:space="0" w:color="auto"/>
          </w:divBdr>
          <w:divsChild>
            <w:div w:id="1380666611">
              <w:marLeft w:val="0"/>
              <w:marRight w:val="0"/>
              <w:marTop w:val="0"/>
              <w:marBottom w:val="0"/>
              <w:divBdr>
                <w:top w:val="none" w:sz="0" w:space="0" w:color="auto"/>
                <w:left w:val="none" w:sz="0" w:space="0" w:color="auto"/>
                <w:bottom w:val="none" w:sz="0" w:space="0" w:color="auto"/>
                <w:right w:val="none" w:sz="0" w:space="0" w:color="auto"/>
              </w:divBdr>
            </w:div>
          </w:divsChild>
        </w:div>
        <w:div w:id="980235109">
          <w:marLeft w:val="0"/>
          <w:marRight w:val="0"/>
          <w:marTop w:val="0"/>
          <w:marBottom w:val="0"/>
          <w:divBdr>
            <w:top w:val="none" w:sz="0" w:space="0" w:color="auto"/>
            <w:left w:val="none" w:sz="0" w:space="0" w:color="auto"/>
            <w:bottom w:val="none" w:sz="0" w:space="0" w:color="auto"/>
            <w:right w:val="none" w:sz="0" w:space="0" w:color="auto"/>
          </w:divBdr>
          <w:divsChild>
            <w:div w:id="202209350">
              <w:marLeft w:val="0"/>
              <w:marRight w:val="0"/>
              <w:marTop w:val="0"/>
              <w:marBottom w:val="0"/>
              <w:divBdr>
                <w:top w:val="none" w:sz="0" w:space="0" w:color="auto"/>
                <w:left w:val="none" w:sz="0" w:space="0" w:color="auto"/>
                <w:bottom w:val="none" w:sz="0" w:space="0" w:color="auto"/>
                <w:right w:val="none" w:sz="0" w:space="0" w:color="auto"/>
              </w:divBdr>
            </w:div>
          </w:divsChild>
        </w:div>
        <w:div w:id="607590332">
          <w:marLeft w:val="0"/>
          <w:marRight w:val="0"/>
          <w:marTop w:val="0"/>
          <w:marBottom w:val="0"/>
          <w:divBdr>
            <w:top w:val="none" w:sz="0" w:space="0" w:color="auto"/>
            <w:left w:val="none" w:sz="0" w:space="0" w:color="auto"/>
            <w:bottom w:val="none" w:sz="0" w:space="0" w:color="auto"/>
            <w:right w:val="none" w:sz="0" w:space="0" w:color="auto"/>
          </w:divBdr>
          <w:divsChild>
            <w:div w:id="935287775">
              <w:marLeft w:val="0"/>
              <w:marRight w:val="0"/>
              <w:marTop w:val="0"/>
              <w:marBottom w:val="0"/>
              <w:divBdr>
                <w:top w:val="none" w:sz="0" w:space="0" w:color="auto"/>
                <w:left w:val="none" w:sz="0" w:space="0" w:color="auto"/>
                <w:bottom w:val="none" w:sz="0" w:space="0" w:color="auto"/>
                <w:right w:val="none" w:sz="0" w:space="0" w:color="auto"/>
              </w:divBdr>
            </w:div>
          </w:divsChild>
        </w:div>
        <w:div w:id="1040133667">
          <w:marLeft w:val="0"/>
          <w:marRight w:val="0"/>
          <w:marTop w:val="0"/>
          <w:marBottom w:val="0"/>
          <w:divBdr>
            <w:top w:val="none" w:sz="0" w:space="0" w:color="auto"/>
            <w:left w:val="none" w:sz="0" w:space="0" w:color="auto"/>
            <w:bottom w:val="none" w:sz="0" w:space="0" w:color="auto"/>
            <w:right w:val="none" w:sz="0" w:space="0" w:color="auto"/>
          </w:divBdr>
          <w:divsChild>
            <w:div w:id="209928078">
              <w:marLeft w:val="0"/>
              <w:marRight w:val="0"/>
              <w:marTop w:val="0"/>
              <w:marBottom w:val="0"/>
              <w:divBdr>
                <w:top w:val="none" w:sz="0" w:space="0" w:color="auto"/>
                <w:left w:val="none" w:sz="0" w:space="0" w:color="auto"/>
                <w:bottom w:val="none" w:sz="0" w:space="0" w:color="auto"/>
                <w:right w:val="none" w:sz="0" w:space="0" w:color="auto"/>
              </w:divBdr>
            </w:div>
          </w:divsChild>
        </w:div>
        <w:div w:id="2003850558">
          <w:marLeft w:val="0"/>
          <w:marRight w:val="0"/>
          <w:marTop w:val="0"/>
          <w:marBottom w:val="0"/>
          <w:divBdr>
            <w:top w:val="none" w:sz="0" w:space="0" w:color="auto"/>
            <w:left w:val="none" w:sz="0" w:space="0" w:color="auto"/>
            <w:bottom w:val="none" w:sz="0" w:space="0" w:color="auto"/>
            <w:right w:val="none" w:sz="0" w:space="0" w:color="auto"/>
          </w:divBdr>
          <w:divsChild>
            <w:div w:id="84305373">
              <w:marLeft w:val="0"/>
              <w:marRight w:val="0"/>
              <w:marTop w:val="0"/>
              <w:marBottom w:val="0"/>
              <w:divBdr>
                <w:top w:val="none" w:sz="0" w:space="0" w:color="auto"/>
                <w:left w:val="none" w:sz="0" w:space="0" w:color="auto"/>
                <w:bottom w:val="none" w:sz="0" w:space="0" w:color="auto"/>
                <w:right w:val="none" w:sz="0" w:space="0" w:color="auto"/>
              </w:divBdr>
            </w:div>
          </w:divsChild>
        </w:div>
        <w:div w:id="1111362695">
          <w:marLeft w:val="0"/>
          <w:marRight w:val="0"/>
          <w:marTop w:val="0"/>
          <w:marBottom w:val="0"/>
          <w:divBdr>
            <w:top w:val="none" w:sz="0" w:space="0" w:color="auto"/>
            <w:left w:val="none" w:sz="0" w:space="0" w:color="auto"/>
            <w:bottom w:val="none" w:sz="0" w:space="0" w:color="auto"/>
            <w:right w:val="none" w:sz="0" w:space="0" w:color="auto"/>
          </w:divBdr>
          <w:divsChild>
            <w:div w:id="1214536435">
              <w:marLeft w:val="0"/>
              <w:marRight w:val="0"/>
              <w:marTop w:val="0"/>
              <w:marBottom w:val="0"/>
              <w:divBdr>
                <w:top w:val="none" w:sz="0" w:space="0" w:color="auto"/>
                <w:left w:val="none" w:sz="0" w:space="0" w:color="auto"/>
                <w:bottom w:val="none" w:sz="0" w:space="0" w:color="auto"/>
                <w:right w:val="none" w:sz="0" w:space="0" w:color="auto"/>
              </w:divBdr>
            </w:div>
          </w:divsChild>
        </w:div>
        <w:div w:id="1192112706">
          <w:marLeft w:val="0"/>
          <w:marRight w:val="0"/>
          <w:marTop w:val="0"/>
          <w:marBottom w:val="0"/>
          <w:divBdr>
            <w:top w:val="none" w:sz="0" w:space="0" w:color="auto"/>
            <w:left w:val="none" w:sz="0" w:space="0" w:color="auto"/>
            <w:bottom w:val="none" w:sz="0" w:space="0" w:color="auto"/>
            <w:right w:val="none" w:sz="0" w:space="0" w:color="auto"/>
          </w:divBdr>
          <w:divsChild>
            <w:div w:id="460420603">
              <w:marLeft w:val="0"/>
              <w:marRight w:val="0"/>
              <w:marTop w:val="0"/>
              <w:marBottom w:val="0"/>
              <w:divBdr>
                <w:top w:val="none" w:sz="0" w:space="0" w:color="auto"/>
                <w:left w:val="none" w:sz="0" w:space="0" w:color="auto"/>
                <w:bottom w:val="none" w:sz="0" w:space="0" w:color="auto"/>
                <w:right w:val="none" w:sz="0" w:space="0" w:color="auto"/>
              </w:divBdr>
            </w:div>
          </w:divsChild>
        </w:div>
        <w:div w:id="1922712493">
          <w:marLeft w:val="0"/>
          <w:marRight w:val="0"/>
          <w:marTop w:val="0"/>
          <w:marBottom w:val="0"/>
          <w:divBdr>
            <w:top w:val="none" w:sz="0" w:space="0" w:color="auto"/>
            <w:left w:val="none" w:sz="0" w:space="0" w:color="auto"/>
            <w:bottom w:val="none" w:sz="0" w:space="0" w:color="auto"/>
            <w:right w:val="none" w:sz="0" w:space="0" w:color="auto"/>
          </w:divBdr>
          <w:divsChild>
            <w:div w:id="361248251">
              <w:marLeft w:val="0"/>
              <w:marRight w:val="0"/>
              <w:marTop w:val="0"/>
              <w:marBottom w:val="0"/>
              <w:divBdr>
                <w:top w:val="none" w:sz="0" w:space="0" w:color="auto"/>
                <w:left w:val="none" w:sz="0" w:space="0" w:color="auto"/>
                <w:bottom w:val="none" w:sz="0" w:space="0" w:color="auto"/>
                <w:right w:val="none" w:sz="0" w:space="0" w:color="auto"/>
              </w:divBdr>
            </w:div>
          </w:divsChild>
        </w:div>
        <w:div w:id="2107188482">
          <w:marLeft w:val="0"/>
          <w:marRight w:val="0"/>
          <w:marTop w:val="0"/>
          <w:marBottom w:val="0"/>
          <w:divBdr>
            <w:top w:val="none" w:sz="0" w:space="0" w:color="auto"/>
            <w:left w:val="none" w:sz="0" w:space="0" w:color="auto"/>
            <w:bottom w:val="none" w:sz="0" w:space="0" w:color="auto"/>
            <w:right w:val="none" w:sz="0" w:space="0" w:color="auto"/>
          </w:divBdr>
          <w:divsChild>
            <w:div w:id="1629237778">
              <w:marLeft w:val="0"/>
              <w:marRight w:val="0"/>
              <w:marTop w:val="0"/>
              <w:marBottom w:val="0"/>
              <w:divBdr>
                <w:top w:val="none" w:sz="0" w:space="0" w:color="auto"/>
                <w:left w:val="none" w:sz="0" w:space="0" w:color="auto"/>
                <w:bottom w:val="none" w:sz="0" w:space="0" w:color="auto"/>
                <w:right w:val="none" w:sz="0" w:space="0" w:color="auto"/>
              </w:divBdr>
            </w:div>
          </w:divsChild>
        </w:div>
        <w:div w:id="1832525687">
          <w:marLeft w:val="0"/>
          <w:marRight w:val="0"/>
          <w:marTop w:val="0"/>
          <w:marBottom w:val="0"/>
          <w:divBdr>
            <w:top w:val="none" w:sz="0" w:space="0" w:color="auto"/>
            <w:left w:val="none" w:sz="0" w:space="0" w:color="auto"/>
            <w:bottom w:val="none" w:sz="0" w:space="0" w:color="auto"/>
            <w:right w:val="none" w:sz="0" w:space="0" w:color="auto"/>
          </w:divBdr>
          <w:divsChild>
            <w:div w:id="1309632348">
              <w:marLeft w:val="0"/>
              <w:marRight w:val="0"/>
              <w:marTop w:val="0"/>
              <w:marBottom w:val="0"/>
              <w:divBdr>
                <w:top w:val="none" w:sz="0" w:space="0" w:color="auto"/>
                <w:left w:val="none" w:sz="0" w:space="0" w:color="auto"/>
                <w:bottom w:val="none" w:sz="0" w:space="0" w:color="auto"/>
                <w:right w:val="none" w:sz="0" w:space="0" w:color="auto"/>
              </w:divBdr>
            </w:div>
          </w:divsChild>
        </w:div>
        <w:div w:id="942997971">
          <w:marLeft w:val="0"/>
          <w:marRight w:val="0"/>
          <w:marTop w:val="0"/>
          <w:marBottom w:val="0"/>
          <w:divBdr>
            <w:top w:val="none" w:sz="0" w:space="0" w:color="auto"/>
            <w:left w:val="none" w:sz="0" w:space="0" w:color="auto"/>
            <w:bottom w:val="none" w:sz="0" w:space="0" w:color="auto"/>
            <w:right w:val="none" w:sz="0" w:space="0" w:color="auto"/>
          </w:divBdr>
          <w:divsChild>
            <w:div w:id="430207159">
              <w:marLeft w:val="0"/>
              <w:marRight w:val="0"/>
              <w:marTop w:val="0"/>
              <w:marBottom w:val="0"/>
              <w:divBdr>
                <w:top w:val="none" w:sz="0" w:space="0" w:color="auto"/>
                <w:left w:val="none" w:sz="0" w:space="0" w:color="auto"/>
                <w:bottom w:val="none" w:sz="0" w:space="0" w:color="auto"/>
                <w:right w:val="none" w:sz="0" w:space="0" w:color="auto"/>
              </w:divBdr>
            </w:div>
          </w:divsChild>
        </w:div>
        <w:div w:id="311065982">
          <w:marLeft w:val="0"/>
          <w:marRight w:val="0"/>
          <w:marTop w:val="0"/>
          <w:marBottom w:val="0"/>
          <w:divBdr>
            <w:top w:val="none" w:sz="0" w:space="0" w:color="auto"/>
            <w:left w:val="none" w:sz="0" w:space="0" w:color="auto"/>
            <w:bottom w:val="none" w:sz="0" w:space="0" w:color="auto"/>
            <w:right w:val="none" w:sz="0" w:space="0" w:color="auto"/>
          </w:divBdr>
          <w:divsChild>
            <w:div w:id="19165129">
              <w:marLeft w:val="0"/>
              <w:marRight w:val="0"/>
              <w:marTop w:val="0"/>
              <w:marBottom w:val="0"/>
              <w:divBdr>
                <w:top w:val="none" w:sz="0" w:space="0" w:color="auto"/>
                <w:left w:val="none" w:sz="0" w:space="0" w:color="auto"/>
                <w:bottom w:val="none" w:sz="0" w:space="0" w:color="auto"/>
                <w:right w:val="none" w:sz="0" w:space="0" w:color="auto"/>
              </w:divBdr>
            </w:div>
          </w:divsChild>
        </w:div>
        <w:div w:id="387656818">
          <w:marLeft w:val="0"/>
          <w:marRight w:val="0"/>
          <w:marTop w:val="0"/>
          <w:marBottom w:val="0"/>
          <w:divBdr>
            <w:top w:val="none" w:sz="0" w:space="0" w:color="auto"/>
            <w:left w:val="none" w:sz="0" w:space="0" w:color="auto"/>
            <w:bottom w:val="none" w:sz="0" w:space="0" w:color="auto"/>
            <w:right w:val="none" w:sz="0" w:space="0" w:color="auto"/>
          </w:divBdr>
          <w:divsChild>
            <w:div w:id="1927958607">
              <w:marLeft w:val="0"/>
              <w:marRight w:val="0"/>
              <w:marTop w:val="0"/>
              <w:marBottom w:val="0"/>
              <w:divBdr>
                <w:top w:val="none" w:sz="0" w:space="0" w:color="auto"/>
                <w:left w:val="none" w:sz="0" w:space="0" w:color="auto"/>
                <w:bottom w:val="none" w:sz="0" w:space="0" w:color="auto"/>
                <w:right w:val="none" w:sz="0" w:space="0" w:color="auto"/>
              </w:divBdr>
            </w:div>
          </w:divsChild>
        </w:div>
        <w:div w:id="1122187022">
          <w:marLeft w:val="0"/>
          <w:marRight w:val="0"/>
          <w:marTop w:val="0"/>
          <w:marBottom w:val="0"/>
          <w:divBdr>
            <w:top w:val="none" w:sz="0" w:space="0" w:color="auto"/>
            <w:left w:val="none" w:sz="0" w:space="0" w:color="auto"/>
            <w:bottom w:val="none" w:sz="0" w:space="0" w:color="auto"/>
            <w:right w:val="none" w:sz="0" w:space="0" w:color="auto"/>
          </w:divBdr>
          <w:divsChild>
            <w:div w:id="540365368">
              <w:marLeft w:val="0"/>
              <w:marRight w:val="0"/>
              <w:marTop w:val="0"/>
              <w:marBottom w:val="0"/>
              <w:divBdr>
                <w:top w:val="none" w:sz="0" w:space="0" w:color="auto"/>
                <w:left w:val="none" w:sz="0" w:space="0" w:color="auto"/>
                <w:bottom w:val="none" w:sz="0" w:space="0" w:color="auto"/>
                <w:right w:val="none" w:sz="0" w:space="0" w:color="auto"/>
              </w:divBdr>
            </w:div>
          </w:divsChild>
        </w:div>
        <w:div w:id="2044592509">
          <w:marLeft w:val="0"/>
          <w:marRight w:val="0"/>
          <w:marTop w:val="0"/>
          <w:marBottom w:val="0"/>
          <w:divBdr>
            <w:top w:val="none" w:sz="0" w:space="0" w:color="auto"/>
            <w:left w:val="none" w:sz="0" w:space="0" w:color="auto"/>
            <w:bottom w:val="none" w:sz="0" w:space="0" w:color="auto"/>
            <w:right w:val="none" w:sz="0" w:space="0" w:color="auto"/>
          </w:divBdr>
          <w:divsChild>
            <w:div w:id="978731142">
              <w:marLeft w:val="0"/>
              <w:marRight w:val="0"/>
              <w:marTop w:val="0"/>
              <w:marBottom w:val="0"/>
              <w:divBdr>
                <w:top w:val="none" w:sz="0" w:space="0" w:color="auto"/>
                <w:left w:val="none" w:sz="0" w:space="0" w:color="auto"/>
                <w:bottom w:val="none" w:sz="0" w:space="0" w:color="auto"/>
                <w:right w:val="none" w:sz="0" w:space="0" w:color="auto"/>
              </w:divBdr>
            </w:div>
          </w:divsChild>
        </w:div>
        <w:div w:id="1569535736">
          <w:marLeft w:val="0"/>
          <w:marRight w:val="0"/>
          <w:marTop w:val="0"/>
          <w:marBottom w:val="0"/>
          <w:divBdr>
            <w:top w:val="none" w:sz="0" w:space="0" w:color="auto"/>
            <w:left w:val="none" w:sz="0" w:space="0" w:color="auto"/>
            <w:bottom w:val="none" w:sz="0" w:space="0" w:color="auto"/>
            <w:right w:val="none" w:sz="0" w:space="0" w:color="auto"/>
          </w:divBdr>
          <w:divsChild>
            <w:div w:id="631636808">
              <w:marLeft w:val="0"/>
              <w:marRight w:val="0"/>
              <w:marTop w:val="0"/>
              <w:marBottom w:val="0"/>
              <w:divBdr>
                <w:top w:val="none" w:sz="0" w:space="0" w:color="auto"/>
                <w:left w:val="none" w:sz="0" w:space="0" w:color="auto"/>
                <w:bottom w:val="none" w:sz="0" w:space="0" w:color="auto"/>
                <w:right w:val="none" w:sz="0" w:space="0" w:color="auto"/>
              </w:divBdr>
            </w:div>
          </w:divsChild>
        </w:div>
        <w:div w:id="761150891">
          <w:marLeft w:val="0"/>
          <w:marRight w:val="0"/>
          <w:marTop w:val="0"/>
          <w:marBottom w:val="0"/>
          <w:divBdr>
            <w:top w:val="none" w:sz="0" w:space="0" w:color="auto"/>
            <w:left w:val="none" w:sz="0" w:space="0" w:color="auto"/>
            <w:bottom w:val="none" w:sz="0" w:space="0" w:color="auto"/>
            <w:right w:val="none" w:sz="0" w:space="0" w:color="auto"/>
          </w:divBdr>
          <w:divsChild>
            <w:div w:id="1374233774">
              <w:marLeft w:val="0"/>
              <w:marRight w:val="0"/>
              <w:marTop w:val="0"/>
              <w:marBottom w:val="0"/>
              <w:divBdr>
                <w:top w:val="none" w:sz="0" w:space="0" w:color="auto"/>
                <w:left w:val="none" w:sz="0" w:space="0" w:color="auto"/>
                <w:bottom w:val="none" w:sz="0" w:space="0" w:color="auto"/>
                <w:right w:val="none" w:sz="0" w:space="0" w:color="auto"/>
              </w:divBdr>
            </w:div>
          </w:divsChild>
        </w:div>
        <w:div w:id="1963414162">
          <w:marLeft w:val="0"/>
          <w:marRight w:val="0"/>
          <w:marTop w:val="0"/>
          <w:marBottom w:val="0"/>
          <w:divBdr>
            <w:top w:val="none" w:sz="0" w:space="0" w:color="auto"/>
            <w:left w:val="none" w:sz="0" w:space="0" w:color="auto"/>
            <w:bottom w:val="none" w:sz="0" w:space="0" w:color="auto"/>
            <w:right w:val="none" w:sz="0" w:space="0" w:color="auto"/>
          </w:divBdr>
          <w:divsChild>
            <w:div w:id="1935478484">
              <w:marLeft w:val="0"/>
              <w:marRight w:val="0"/>
              <w:marTop w:val="0"/>
              <w:marBottom w:val="0"/>
              <w:divBdr>
                <w:top w:val="none" w:sz="0" w:space="0" w:color="auto"/>
                <w:left w:val="none" w:sz="0" w:space="0" w:color="auto"/>
                <w:bottom w:val="none" w:sz="0" w:space="0" w:color="auto"/>
                <w:right w:val="none" w:sz="0" w:space="0" w:color="auto"/>
              </w:divBdr>
            </w:div>
          </w:divsChild>
        </w:div>
        <w:div w:id="520126302">
          <w:marLeft w:val="0"/>
          <w:marRight w:val="0"/>
          <w:marTop w:val="0"/>
          <w:marBottom w:val="0"/>
          <w:divBdr>
            <w:top w:val="none" w:sz="0" w:space="0" w:color="auto"/>
            <w:left w:val="none" w:sz="0" w:space="0" w:color="auto"/>
            <w:bottom w:val="none" w:sz="0" w:space="0" w:color="auto"/>
            <w:right w:val="none" w:sz="0" w:space="0" w:color="auto"/>
          </w:divBdr>
          <w:divsChild>
            <w:div w:id="1072313418">
              <w:marLeft w:val="0"/>
              <w:marRight w:val="0"/>
              <w:marTop w:val="0"/>
              <w:marBottom w:val="0"/>
              <w:divBdr>
                <w:top w:val="none" w:sz="0" w:space="0" w:color="auto"/>
                <w:left w:val="none" w:sz="0" w:space="0" w:color="auto"/>
                <w:bottom w:val="none" w:sz="0" w:space="0" w:color="auto"/>
                <w:right w:val="none" w:sz="0" w:space="0" w:color="auto"/>
              </w:divBdr>
            </w:div>
          </w:divsChild>
        </w:div>
        <w:div w:id="644629152">
          <w:marLeft w:val="0"/>
          <w:marRight w:val="0"/>
          <w:marTop w:val="0"/>
          <w:marBottom w:val="0"/>
          <w:divBdr>
            <w:top w:val="none" w:sz="0" w:space="0" w:color="auto"/>
            <w:left w:val="none" w:sz="0" w:space="0" w:color="auto"/>
            <w:bottom w:val="none" w:sz="0" w:space="0" w:color="auto"/>
            <w:right w:val="none" w:sz="0" w:space="0" w:color="auto"/>
          </w:divBdr>
          <w:divsChild>
            <w:div w:id="1624187654">
              <w:marLeft w:val="0"/>
              <w:marRight w:val="0"/>
              <w:marTop w:val="0"/>
              <w:marBottom w:val="0"/>
              <w:divBdr>
                <w:top w:val="none" w:sz="0" w:space="0" w:color="auto"/>
                <w:left w:val="none" w:sz="0" w:space="0" w:color="auto"/>
                <w:bottom w:val="none" w:sz="0" w:space="0" w:color="auto"/>
                <w:right w:val="none" w:sz="0" w:space="0" w:color="auto"/>
              </w:divBdr>
            </w:div>
          </w:divsChild>
        </w:div>
        <w:div w:id="1140339756">
          <w:marLeft w:val="0"/>
          <w:marRight w:val="0"/>
          <w:marTop w:val="0"/>
          <w:marBottom w:val="0"/>
          <w:divBdr>
            <w:top w:val="none" w:sz="0" w:space="0" w:color="auto"/>
            <w:left w:val="none" w:sz="0" w:space="0" w:color="auto"/>
            <w:bottom w:val="none" w:sz="0" w:space="0" w:color="auto"/>
            <w:right w:val="none" w:sz="0" w:space="0" w:color="auto"/>
          </w:divBdr>
          <w:divsChild>
            <w:div w:id="26565620">
              <w:marLeft w:val="0"/>
              <w:marRight w:val="0"/>
              <w:marTop w:val="0"/>
              <w:marBottom w:val="0"/>
              <w:divBdr>
                <w:top w:val="none" w:sz="0" w:space="0" w:color="auto"/>
                <w:left w:val="none" w:sz="0" w:space="0" w:color="auto"/>
                <w:bottom w:val="none" w:sz="0" w:space="0" w:color="auto"/>
                <w:right w:val="none" w:sz="0" w:space="0" w:color="auto"/>
              </w:divBdr>
            </w:div>
          </w:divsChild>
        </w:div>
        <w:div w:id="840780340">
          <w:marLeft w:val="0"/>
          <w:marRight w:val="0"/>
          <w:marTop w:val="0"/>
          <w:marBottom w:val="0"/>
          <w:divBdr>
            <w:top w:val="none" w:sz="0" w:space="0" w:color="auto"/>
            <w:left w:val="none" w:sz="0" w:space="0" w:color="auto"/>
            <w:bottom w:val="none" w:sz="0" w:space="0" w:color="auto"/>
            <w:right w:val="none" w:sz="0" w:space="0" w:color="auto"/>
          </w:divBdr>
          <w:divsChild>
            <w:div w:id="362484071">
              <w:marLeft w:val="0"/>
              <w:marRight w:val="0"/>
              <w:marTop w:val="0"/>
              <w:marBottom w:val="0"/>
              <w:divBdr>
                <w:top w:val="none" w:sz="0" w:space="0" w:color="auto"/>
                <w:left w:val="none" w:sz="0" w:space="0" w:color="auto"/>
                <w:bottom w:val="none" w:sz="0" w:space="0" w:color="auto"/>
                <w:right w:val="none" w:sz="0" w:space="0" w:color="auto"/>
              </w:divBdr>
            </w:div>
          </w:divsChild>
        </w:div>
        <w:div w:id="2013489787">
          <w:marLeft w:val="0"/>
          <w:marRight w:val="0"/>
          <w:marTop w:val="0"/>
          <w:marBottom w:val="0"/>
          <w:divBdr>
            <w:top w:val="none" w:sz="0" w:space="0" w:color="auto"/>
            <w:left w:val="none" w:sz="0" w:space="0" w:color="auto"/>
            <w:bottom w:val="none" w:sz="0" w:space="0" w:color="auto"/>
            <w:right w:val="none" w:sz="0" w:space="0" w:color="auto"/>
          </w:divBdr>
          <w:divsChild>
            <w:div w:id="1493335072">
              <w:marLeft w:val="0"/>
              <w:marRight w:val="0"/>
              <w:marTop w:val="0"/>
              <w:marBottom w:val="0"/>
              <w:divBdr>
                <w:top w:val="none" w:sz="0" w:space="0" w:color="auto"/>
                <w:left w:val="none" w:sz="0" w:space="0" w:color="auto"/>
                <w:bottom w:val="none" w:sz="0" w:space="0" w:color="auto"/>
                <w:right w:val="none" w:sz="0" w:space="0" w:color="auto"/>
              </w:divBdr>
            </w:div>
          </w:divsChild>
        </w:div>
        <w:div w:id="251470338">
          <w:marLeft w:val="0"/>
          <w:marRight w:val="0"/>
          <w:marTop w:val="0"/>
          <w:marBottom w:val="0"/>
          <w:divBdr>
            <w:top w:val="none" w:sz="0" w:space="0" w:color="auto"/>
            <w:left w:val="none" w:sz="0" w:space="0" w:color="auto"/>
            <w:bottom w:val="none" w:sz="0" w:space="0" w:color="auto"/>
            <w:right w:val="none" w:sz="0" w:space="0" w:color="auto"/>
          </w:divBdr>
          <w:divsChild>
            <w:div w:id="730268733">
              <w:marLeft w:val="0"/>
              <w:marRight w:val="0"/>
              <w:marTop w:val="0"/>
              <w:marBottom w:val="0"/>
              <w:divBdr>
                <w:top w:val="none" w:sz="0" w:space="0" w:color="auto"/>
                <w:left w:val="none" w:sz="0" w:space="0" w:color="auto"/>
                <w:bottom w:val="none" w:sz="0" w:space="0" w:color="auto"/>
                <w:right w:val="none" w:sz="0" w:space="0" w:color="auto"/>
              </w:divBdr>
            </w:div>
          </w:divsChild>
        </w:div>
        <w:div w:id="608124978">
          <w:marLeft w:val="0"/>
          <w:marRight w:val="0"/>
          <w:marTop w:val="0"/>
          <w:marBottom w:val="0"/>
          <w:divBdr>
            <w:top w:val="none" w:sz="0" w:space="0" w:color="auto"/>
            <w:left w:val="none" w:sz="0" w:space="0" w:color="auto"/>
            <w:bottom w:val="none" w:sz="0" w:space="0" w:color="auto"/>
            <w:right w:val="none" w:sz="0" w:space="0" w:color="auto"/>
          </w:divBdr>
          <w:divsChild>
            <w:div w:id="1232499514">
              <w:marLeft w:val="0"/>
              <w:marRight w:val="0"/>
              <w:marTop w:val="0"/>
              <w:marBottom w:val="0"/>
              <w:divBdr>
                <w:top w:val="none" w:sz="0" w:space="0" w:color="auto"/>
                <w:left w:val="none" w:sz="0" w:space="0" w:color="auto"/>
                <w:bottom w:val="none" w:sz="0" w:space="0" w:color="auto"/>
                <w:right w:val="none" w:sz="0" w:space="0" w:color="auto"/>
              </w:divBdr>
            </w:div>
          </w:divsChild>
        </w:div>
        <w:div w:id="1286546408">
          <w:marLeft w:val="0"/>
          <w:marRight w:val="0"/>
          <w:marTop w:val="0"/>
          <w:marBottom w:val="0"/>
          <w:divBdr>
            <w:top w:val="none" w:sz="0" w:space="0" w:color="auto"/>
            <w:left w:val="none" w:sz="0" w:space="0" w:color="auto"/>
            <w:bottom w:val="none" w:sz="0" w:space="0" w:color="auto"/>
            <w:right w:val="none" w:sz="0" w:space="0" w:color="auto"/>
          </w:divBdr>
          <w:divsChild>
            <w:div w:id="1270502524">
              <w:marLeft w:val="0"/>
              <w:marRight w:val="0"/>
              <w:marTop w:val="0"/>
              <w:marBottom w:val="0"/>
              <w:divBdr>
                <w:top w:val="none" w:sz="0" w:space="0" w:color="auto"/>
                <w:left w:val="none" w:sz="0" w:space="0" w:color="auto"/>
                <w:bottom w:val="none" w:sz="0" w:space="0" w:color="auto"/>
                <w:right w:val="none" w:sz="0" w:space="0" w:color="auto"/>
              </w:divBdr>
            </w:div>
          </w:divsChild>
        </w:div>
        <w:div w:id="367724021">
          <w:marLeft w:val="0"/>
          <w:marRight w:val="0"/>
          <w:marTop w:val="0"/>
          <w:marBottom w:val="0"/>
          <w:divBdr>
            <w:top w:val="none" w:sz="0" w:space="0" w:color="auto"/>
            <w:left w:val="none" w:sz="0" w:space="0" w:color="auto"/>
            <w:bottom w:val="none" w:sz="0" w:space="0" w:color="auto"/>
            <w:right w:val="none" w:sz="0" w:space="0" w:color="auto"/>
          </w:divBdr>
          <w:divsChild>
            <w:div w:id="385034363">
              <w:marLeft w:val="0"/>
              <w:marRight w:val="0"/>
              <w:marTop w:val="0"/>
              <w:marBottom w:val="0"/>
              <w:divBdr>
                <w:top w:val="none" w:sz="0" w:space="0" w:color="auto"/>
                <w:left w:val="none" w:sz="0" w:space="0" w:color="auto"/>
                <w:bottom w:val="none" w:sz="0" w:space="0" w:color="auto"/>
                <w:right w:val="none" w:sz="0" w:space="0" w:color="auto"/>
              </w:divBdr>
            </w:div>
          </w:divsChild>
        </w:div>
        <w:div w:id="1891308554">
          <w:marLeft w:val="0"/>
          <w:marRight w:val="0"/>
          <w:marTop w:val="0"/>
          <w:marBottom w:val="0"/>
          <w:divBdr>
            <w:top w:val="none" w:sz="0" w:space="0" w:color="auto"/>
            <w:left w:val="none" w:sz="0" w:space="0" w:color="auto"/>
            <w:bottom w:val="none" w:sz="0" w:space="0" w:color="auto"/>
            <w:right w:val="none" w:sz="0" w:space="0" w:color="auto"/>
          </w:divBdr>
          <w:divsChild>
            <w:div w:id="499929854">
              <w:marLeft w:val="0"/>
              <w:marRight w:val="0"/>
              <w:marTop w:val="0"/>
              <w:marBottom w:val="0"/>
              <w:divBdr>
                <w:top w:val="none" w:sz="0" w:space="0" w:color="auto"/>
                <w:left w:val="none" w:sz="0" w:space="0" w:color="auto"/>
                <w:bottom w:val="none" w:sz="0" w:space="0" w:color="auto"/>
                <w:right w:val="none" w:sz="0" w:space="0" w:color="auto"/>
              </w:divBdr>
            </w:div>
          </w:divsChild>
        </w:div>
        <w:div w:id="1207259550">
          <w:marLeft w:val="0"/>
          <w:marRight w:val="0"/>
          <w:marTop w:val="0"/>
          <w:marBottom w:val="0"/>
          <w:divBdr>
            <w:top w:val="none" w:sz="0" w:space="0" w:color="auto"/>
            <w:left w:val="none" w:sz="0" w:space="0" w:color="auto"/>
            <w:bottom w:val="none" w:sz="0" w:space="0" w:color="auto"/>
            <w:right w:val="none" w:sz="0" w:space="0" w:color="auto"/>
          </w:divBdr>
          <w:divsChild>
            <w:div w:id="1261259383">
              <w:marLeft w:val="0"/>
              <w:marRight w:val="0"/>
              <w:marTop w:val="0"/>
              <w:marBottom w:val="0"/>
              <w:divBdr>
                <w:top w:val="none" w:sz="0" w:space="0" w:color="auto"/>
                <w:left w:val="none" w:sz="0" w:space="0" w:color="auto"/>
                <w:bottom w:val="none" w:sz="0" w:space="0" w:color="auto"/>
                <w:right w:val="none" w:sz="0" w:space="0" w:color="auto"/>
              </w:divBdr>
            </w:div>
          </w:divsChild>
        </w:div>
        <w:div w:id="156044074">
          <w:marLeft w:val="0"/>
          <w:marRight w:val="0"/>
          <w:marTop w:val="0"/>
          <w:marBottom w:val="0"/>
          <w:divBdr>
            <w:top w:val="none" w:sz="0" w:space="0" w:color="auto"/>
            <w:left w:val="none" w:sz="0" w:space="0" w:color="auto"/>
            <w:bottom w:val="none" w:sz="0" w:space="0" w:color="auto"/>
            <w:right w:val="none" w:sz="0" w:space="0" w:color="auto"/>
          </w:divBdr>
          <w:divsChild>
            <w:div w:id="1253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981">
      <w:bodyDiv w:val="1"/>
      <w:marLeft w:val="0"/>
      <w:marRight w:val="0"/>
      <w:marTop w:val="0"/>
      <w:marBottom w:val="0"/>
      <w:divBdr>
        <w:top w:val="none" w:sz="0" w:space="0" w:color="auto"/>
        <w:left w:val="none" w:sz="0" w:space="0" w:color="auto"/>
        <w:bottom w:val="none" w:sz="0" w:space="0" w:color="auto"/>
        <w:right w:val="none" w:sz="0" w:space="0" w:color="auto"/>
      </w:divBdr>
    </w:div>
    <w:div w:id="1741443814">
      <w:bodyDiv w:val="1"/>
      <w:marLeft w:val="0"/>
      <w:marRight w:val="0"/>
      <w:marTop w:val="0"/>
      <w:marBottom w:val="0"/>
      <w:divBdr>
        <w:top w:val="none" w:sz="0" w:space="0" w:color="auto"/>
        <w:left w:val="none" w:sz="0" w:space="0" w:color="auto"/>
        <w:bottom w:val="none" w:sz="0" w:space="0" w:color="auto"/>
        <w:right w:val="none" w:sz="0" w:space="0" w:color="auto"/>
      </w:divBdr>
    </w:div>
    <w:div w:id="2001035362">
      <w:bodyDiv w:val="1"/>
      <w:marLeft w:val="0"/>
      <w:marRight w:val="0"/>
      <w:marTop w:val="0"/>
      <w:marBottom w:val="0"/>
      <w:divBdr>
        <w:top w:val="none" w:sz="0" w:space="0" w:color="auto"/>
        <w:left w:val="none" w:sz="0" w:space="0" w:color="auto"/>
        <w:bottom w:val="none" w:sz="0" w:space="0" w:color="auto"/>
        <w:right w:val="none" w:sz="0" w:space="0" w:color="auto"/>
      </w:divBdr>
    </w:div>
    <w:div w:id="202042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faa.gov/go/botchallen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df6fb9-7f5d-4876-9a99-8ab4fa680755">
      <UserInfo>
        <DisplayName>Newlands, Juan-Martin CTR (FAA)</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1" ma:contentTypeDescription="Create a new document." ma:contentTypeScope="" ma:versionID="255b8f4f34b0220b88e406509df6461f">
  <xsd:schema xmlns:xsd="http://www.w3.org/2001/XMLSchema" xmlns:xs="http://www.w3.org/2001/XMLSchema" xmlns:p="http://schemas.microsoft.com/office/2006/metadata/properties" xmlns:ns3="e4df6fb9-7f5d-4876-9a99-8ab4fa680755" xmlns:ns4="71f32d46-6d44-42df-9bf9-b69fba183449" targetNamespace="http://schemas.microsoft.com/office/2006/metadata/properties" ma:root="true" ma:fieldsID="6e51431a520c863d100797e7db00628c" ns3:_="" ns4:_="">
    <xsd:import namespace="e4df6fb9-7f5d-4876-9a99-8ab4fa680755"/>
    <xsd:import namespace="71f32d46-6d44-42df-9bf9-b69fba18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3E83-8DF9-4062-910B-45A838876F4D}">
  <ds:schemaRefs>
    <ds:schemaRef ds:uri="http://schemas.microsoft.com/office/2006/metadata/properties"/>
    <ds:schemaRef ds:uri="http://schemas.microsoft.com/office/infopath/2007/PartnerControls"/>
    <ds:schemaRef ds:uri="e4df6fb9-7f5d-4876-9a99-8ab4fa680755"/>
  </ds:schemaRefs>
</ds:datastoreItem>
</file>

<file path=customXml/itemProps2.xml><?xml version="1.0" encoding="utf-8"?>
<ds:datastoreItem xmlns:ds="http://schemas.openxmlformats.org/officeDocument/2006/customXml" ds:itemID="{ED32D0F2-8902-4263-AEBD-4E72A7845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f6fb9-7f5d-4876-9a99-8ab4fa680755"/>
    <ds:schemaRef ds:uri="71f32d46-6d44-42df-9bf9-b69fba18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6EE5F-40C1-49A8-9182-9198D1F905BA}">
  <ds:schemaRefs>
    <ds:schemaRef ds:uri="http://schemas.microsoft.com/sharepoint/v3/contenttype/forms"/>
  </ds:schemaRefs>
</ds:datastoreItem>
</file>

<file path=customXml/itemProps4.xml><?xml version="1.0" encoding="utf-8"?>
<ds:datastoreItem xmlns:ds="http://schemas.openxmlformats.org/officeDocument/2006/customXml" ds:itemID="{E7906D47-5EC0-4153-8A81-51B966F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FAA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ARM</dc:creator>
  <cp:lastModifiedBy>Dean, John CTR (FAA)</cp:lastModifiedBy>
  <cp:revision>2</cp:revision>
  <dcterms:created xsi:type="dcterms:W3CDTF">2021-10-19T16:53:00Z</dcterms:created>
  <dcterms:modified xsi:type="dcterms:W3CDTF">2021-10-19T16:53:00Z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Acrobat PDFMaker 15 for Word</vt:lpwstr>
  </property>
  <property fmtid="{D5CDD505-2E9C-101B-9397-08002B2CF9AE}" pid="4" name="LastSaved">
    <vt:filetime>2021-05-10T00:00:00Z</vt:filetime>
  </property>
  <property fmtid="{D5CDD505-2E9C-101B-9397-08002B2CF9AE}" pid="5" name="ContentTypeId">
    <vt:lpwstr>0x010100FCC3FFBB2D66ED4EB6949DF71F814434</vt:lpwstr>
  </property>
</Properties>
</file>